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CB" w:rsidRPr="00B11E6D" w:rsidRDefault="001759CB" w:rsidP="00B11E6D">
      <w:pPr>
        <w:ind w:left="-426"/>
        <w:jc w:val="center"/>
      </w:pPr>
      <w:r w:rsidRPr="00B11E6D">
        <w:t>МИНИСТЕРСТВО НАУКИ И ВЫСШЕГО ОБРАЗОВАНИЯ РОССИЙСКОЙ ФЕДЕРАЦИИ</w:t>
      </w:r>
    </w:p>
    <w:p w:rsidR="001759CB" w:rsidRPr="00B11E6D" w:rsidRDefault="001759CB" w:rsidP="00B11E6D">
      <w:pPr>
        <w:jc w:val="center"/>
      </w:pPr>
      <w:r w:rsidRPr="00B11E6D">
        <w:t>ФЕДЕРАЛЬНОЕ ГОСУДАРСТВЕННОЕ БЮДЖЕТНОЕ</w:t>
      </w:r>
    </w:p>
    <w:p w:rsidR="001759CB" w:rsidRPr="00B11E6D" w:rsidRDefault="001759CB" w:rsidP="00B11E6D">
      <w:pPr>
        <w:jc w:val="center"/>
      </w:pPr>
      <w:r w:rsidRPr="00B11E6D">
        <w:t xml:space="preserve">ОБРАЗОВАТЕЛЬНОЕ УЧРЕЖДЕНИЕ ВЫСШЕГО ОБРАЗОВАНИЯ </w:t>
      </w:r>
    </w:p>
    <w:p w:rsidR="001759CB" w:rsidRPr="00B11E6D" w:rsidRDefault="001759CB" w:rsidP="00B11E6D">
      <w:pPr>
        <w:jc w:val="center"/>
      </w:pPr>
      <w:r w:rsidRPr="00B11E6D">
        <w:t>«СОЧИНСКИЙ ГОСУДАРСТВЕННЫЙ УНИВЕРСИТЕТ»</w:t>
      </w:r>
    </w:p>
    <w:p w:rsidR="001759CB" w:rsidRPr="00B11E6D" w:rsidRDefault="001759CB" w:rsidP="00B11E6D">
      <w:pPr>
        <w:jc w:val="center"/>
      </w:pPr>
      <w:r w:rsidRPr="00B11E6D">
        <w:t>Университетский экономико-технологический колледж</w:t>
      </w:r>
    </w:p>
    <w:p w:rsidR="00683A21" w:rsidRPr="00B11E6D" w:rsidRDefault="00683A21" w:rsidP="00B11E6D">
      <w:pPr>
        <w:shd w:val="clear" w:color="auto" w:fill="FFFFFF"/>
        <w:jc w:val="center"/>
        <w:rPr>
          <w:bCs/>
          <w:color w:val="000000"/>
        </w:rPr>
      </w:pPr>
    </w:p>
    <w:p w:rsidR="00683A21" w:rsidRPr="00B11E6D" w:rsidRDefault="00683A21" w:rsidP="00B11E6D">
      <w:pPr>
        <w:jc w:val="center"/>
        <w:rPr>
          <w:b/>
        </w:rPr>
      </w:pPr>
    </w:p>
    <w:p w:rsidR="00683A21" w:rsidRPr="00B11E6D" w:rsidRDefault="0080401D" w:rsidP="00B11E6D">
      <w:pPr>
        <w:jc w:val="center"/>
        <w:rPr>
          <w:b/>
        </w:rPr>
      </w:pPr>
      <w:r>
        <w:rPr>
          <w:bCs/>
          <w:noProof/>
          <w:color w:val="000000"/>
        </w:rPr>
        <w:drawing>
          <wp:inline distT="0" distB="0" distL="0" distR="0">
            <wp:extent cx="6120130" cy="146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A21" w:rsidRPr="00B11E6D" w:rsidRDefault="00683A21" w:rsidP="00B11E6D">
      <w:pPr>
        <w:jc w:val="center"/>
        <w:rPr>
          <w:b/>
        </w:rPr>
      </w:pPr>
    </w:p>
    <w:p w:rsidR="00683A21" w:rsidRPr="00B11E6D" w:rsidRDefault="00683A21" w:rsidP="00B11E6D">
      <w:pPr>
        <w:jc w:val="center"/>
        <w:rPr>
          <w:b/>
        </w:rPr>
      </w:pPr>
    </w:p>
    <w:p w:rsidR="00683A21" w:rsidRPr="00B11E6D" w:rsidRDefault="00683A21" w:rsidP="00B11E6D">
      <w:pPr>
        <w:jc w:val="center"/>
        <w:rPr>
          <w:b/>
        </w:rPr>
      </w:pPr>
    </w:p>
    <w:p w:rsidR="00683A21" w:rsidRPr="00B11E6D" w:rsidRDefault="00683A21" w:rsidP="00B11E6D">
      <w:pPr>
        <w:jc w:val="center"/>
        <w:rPr>
          <w:b/>
        </w:rPr>
      </w:pPr>
    </w:p>
    <w:p w:rsidR="00683A21" w:rsidRPr="00B11E6D" w:rsidRDefault="00683A21" w:rsidP="00B11E6D">
      <w:pPr>
        <w:jc w:val="center"/>
        <w:rPr>
          <w:b/>
        </w:rPr>
      </w:pPr>
    </w:p>
    <w:p w:rsidR="00557143" w:rsidRPr="00D84133" w:rsidRDefault="00557143" w:rsidP="00B11E6D">
      <w:pPr>
        <w:jc w:val="center"/>
        <w:rPr>
          <w:b/>
          <w:sz w:val="28"/>
          <w:szCs w:val="28"/>
        </w:rPr>
      </w:pPr>
      <w:r w:rsidRPr="00D84133">
        <w:rPr>
          <w:b/>
          <w:sz w:val="28"/>
          <w:szCs w:val="28"/>
        </w:rPr>
        <w:t>РАБОЧАЯ ПРОГРАММА УЧЕБНОЙ ДИСЦИПЛИНЫ</w:t>
      </w:r>
    </w:p>
    <w:p w:rsidR="00557143" w:rsidRPr="00D84133" w:rsidRDefault="00092AA1" w:rsidP="00B11E6D">
      <w:pPr>
        <w:jc w:val="center"/>
        <w:rPr>
          <w:b/>
          <w:sz w:val="28"/>
          <w:szCs w:val="28"/>
        </w:rPr>
      </w:pPr>
      <w:r w:rsidRPr="00D84133">
        <w:rPr>
          <w:b/>
          <w:sz w:val="28"/>
          <w:szCs w:val="28"/>
        </w:rPr>
        <w:t>ОП.</w:t>
      </w:r>
      <w:r w:rsidR="00A20F65" w:rsidRPr="00D84133">
        <w:rPr>
          <w:b/>
          <w:sz w:val="28"/>
          <w:szCs w:val="28"/>
        </w:rPr>
        <w:t>0</w:t>
      </w:r>
      <w:r w:rsidR="00D84133">
        <w:rPr>
          <w:b/>
          <w:sz w:val="28"/>
          <w:szCs w:val="28"/>
        </w:rPr>
        <w:t>8</w:t>
      </w:r>
      <w:r w:rsidR="00D56111" w:rsidRPr="00D84133">
        <w:rPr>
          <w:b/>
          <w:sz w:val="28"/>
          <w:szCs w:val="28"/>
        </w:rPr>
        <w:t xml:space="preserve"> </w:t>
      </w:r>
      <w:r w:rsidR="00A20F65" w:rsidRPr="00D84133">
        <w:rPr>
          <w:b/>
          <w:sz w:val="28"/>
          <w:szCs w:val="28"/>
        </w:rPr>
        <w:t>О</w:t>
      </w:r>
      <w:r w:rsidR="00A62B99" w:rsidRPr="00D84133">
        <w:rPr>
          <w:b/>
          <w:sz w:val="28"/>
          <w:szCs w:val="28"/>
        </w:rPr>
        <w:t>СНОВЫ</w:t>
      </w:r>
      <w:r w:rsidR="00A20F65" w:rsidRPr="00D84133">
        <w:rPr>
          <w:b/>
          <w:sz w:val="28"/>
          <w:szCs w:val="28"/>
        </w:rPr>
        <w:t xml:space="preserve"> ПРЕДПРИНИМАТЕЛЬСКОЙ ДЕЯТЕЛЬНОСТИ</w:t>
      </w:r>
    </w:p>
    <w:p w:rsidR="00557143" w:rsidRPr="00D84133" w:rsidRDefault="00557143" w:rsidP="00B11E6D">
      <w:pPr>
        <w:jc w:val="center"/>
        <w:rPr>
          <w:sz w:val="28"/>
          <w:szCs w:val="28"/>
        </w:rPr>
      </w:pPr>
    </w:p>
    <w:p w:rsidR="00557143" w:rsidRPr="00D84133" w:rsidRDefault="00557143" w:rsidP="00B11E6D">
      <w:pPr>
        <w:jc w:val="center"/>
        <w:rPr>
          <w:sz w:val="28"/>
          <w:szCs w:val="28"/>
        </w:rPr>
      </w:pPr>
    </w:p>
    <w:p w:rsidR="00557143" w:rsidRPr="00D84133" w:rsidRDefault="00557143" w:rsidP="00B11E6D">
      <w:pPr>
        <w:jc w:val="center"/>
        <w:rPr>
          <w:sz w:val="28"/>
          <w:szCs w:val="28"/>
        </w:rPr>
      </w:pPr>
      <w:r w:rsidRPr="00D84133">
        <w:rPr>
          <w:sz w:val="28"/>
          <w:szCs w:val="28"/>
        </w:rPr>
        <w:t>Наименование специальности</w:t>
      </w:r>
    </w:p>
    <w:p w:rsidR="00557143" w:rsidRPr="00D84133" w:rsidRDefault="006F5A7C" w:rsidP="00B11E6D">
      <w:pPr>
        <w:jc w:val="center"/>
        <w:rPr>
          <w:sz w:val="28"/>
          <w:szCs w:val="28"/>
        </w:rPr>
      </w:pPr>
      <w:r w:rsidRPr="00D84133">
        <w:rPr>
          <w:sz w:val="28"/>
          <w:szCs w:val="28"/>
        </w:rPr>
        <w:t>38.02.0</w:t>
      </w:r>
      <w:r w:rsidR="00B640BF" w:rsidRPr="00D84133">
        <w:rPr>
          <w:sz w:val="28"/>
          <w:szCs w:val="28"/>
        </w:rPr>
        <w:t>1</w:t>
      </w:r>
      <w:r w:rsidRPr="00D84133">
        <w:rPr>
          <w:sz w:val="28"/>
          <w:szCs w:val="28"/>
        </w:rPr>
        <w:t xml:space="preserve"> </w:t>
      </w:r>
      <w:r w:rsidR="00B640BF" w:rsidRPr="00D84133">
        <w:rPr>
          <w:sz w:val="28"/>
          <w:szCs w:val="28"/>
        </w:rPr>
        <w:t>Экономика и бухгалтерский учет (по отраслям)</w:t>
      </w:r>
    </w:p>
    <w:p w:rsidR="00557143" w:rsidRPr="00D84133" w:rsidRDefault="00557143" w:rsidP="00B11E6D">
      <w:pPr>
        <w:jc w:val="center"/>
        <w:rPr>
          <w:sz w:val="28"/>
          <w:szCs w:val="28"/>
        </w:rPr>
      </w:pPr>
    </w:p>
    <w:p w:rsidR="00557143" w:rsidRPr="00B11E6D" w:rsidRDefault="00557143" w:rsidP="00B11E6D">
      <w:pPr>
        <w:jc w:val="center"/>
      </w:pPr>
    </w:p>
    <w:p w:rsidR="00557143" w:rsidRPr="00B11E6D" w:rsidRDefault="00557143" w:rsidP="00B11E6D">
      <w:pPr>
        <w:jc w:val="center"/>
      </w:pPr>
    </w:p>
    <w:p w:rsidR="00557143" w:rsidRPr="00B11E6D" w:rsidRDefault="00557143" w:rsidP="00B11E6D">
      <w:pPr>
        <w:jc w:val="center"/>
      </w:pPr>
    </w:p>
    <w:p w:rsidR="00557143" w:rsidRPr="00B11E6D" w:rsidRDefault="00557143" w:rsidP="00B11E6D">
      <w:pPr>
        <w:jc w:val="center"/>
      </w:pPr>
    </w:p>
    <w:p w:rsidR="00557143" w:rsidRPr="00B11E6D" w:rsidRDefault="00557143" w:rsidP="00B11E6D">
      <w:pPr>
        <w:jc w:val="center"/>
      </w:pPr>
    </w:p>
    <w:p w:rsidR="00557143" w:rsidRPr="00B11E6D" w:rsidRDefault="00557143" w:rsidP="00B11E6D">
      <w:pPr>
        <w:jc w:val="center"/>
      </w:pPr>
    </w:p>
    <w:p w:rsidR="00557143" w:rsidRPr="00B11E6D" w:rsidRDefault="00557143" w:rsidP="00B11E6D">
      <w:pPr>
        <w:jc w:val="center"/>
      </w:pPr>
    </w:p>
    <w:p w:rsidR="00557143" w:rsidRPr="00B11E6D" w:rsidRDefault="00557143" w:rsidP="00B11E6D">
      <w:pPr>
        <w:jc w:val="center"/>
      </w:pPr>
    </w:p>
    <w:p w:rsidR="00557143" w:rsidRPr="00B11E6D" w:rsidRDefault="00557143" w:rsidP="00B11E6D">
      <w:pPr>
        <w:jc w:val="center"/>
      </w:pPr>
    </w:p>
    <w:p w:rsidR="00557143" w:rsidRPr="00B11E6D" w:rsidRDefault="00557143" w:rsidP="00B11E6D">
      <w:pPr>
        <w:jc w:val="center"/>
      </w:pPr>
    </w:p>
    <w:p w:rsidR="00557143" w:rsidRPr="00B11E6D" w:rsidRDefault="00557143" w:rsidP="00B11E6D">
      <w:pPr>
        <w:jc w:val="center"/>
      </w:pPr>
    </w:p>
    <w:p w:rsidR="00557143" w:rsidRPr="00B11E6D" w:rsidRDefault="00557143" w:rsidP="00B11E6D">
      <w:pPr>
        <w:jc w:val="center"/>
      </w:pPr>
    </w:p>
    <w:p w:rsidR="00683A21" w:rsidRDefault="00683A21" w:rsidP="00B11E6D">
      <w:pPr>
        <w:jc w:val="center"/>
      </w:pPr>
    </w:p>
    <w:p w:rsidR="00D84133" w:rsidRDefault="00D84133" w:rsidP="00B11E6D">
      <w:pPr>
        <w:jc w:val="center"/>
      </w:pPr>
    </w:p>
    <w:p w:rsidR="00D84133" w:rsidRDefault="00D84133" w:rsidP="00B11E6D">
      <w:pPr>
        <w:jc w:val="center"/>
      </w:pPr>
    </w:p>
    <w:p w:rsidR="00D84133" w:rsidRPr="00B11E6D" w:rsidRDefault="00D84133" w:rsidP="00B11E6D">
      <w:pPr>
        <w:jc w:val="center"/>
      </w:pPr>
    </w:p>
    <w:p w:rsidR="00683A21" w:rsidRPr="00B11E6D" w:rsidRDefault="00683A21" w:rsidP="00B11E6D">
      <w:pPr>
        <w:jc w:val="center"/>
      </w:pPr>
    </w:p>
    <w:p w:rsidR="00683A21" w:rsidRPr="00B11E6D" w:rsidRDefault="00683A21" w:rsidP="00B11E6D">
      <w:pPr>
        <w:jc w:val="center"/>
      </w:pPr>
    </w:p>
    <w:p w:rsidR="00557143" w:rsidRPr="00B11E6D" w:rsidRDefault="00557143" w:rsidP="00B11E6D">
      <w:pPr>
        <w:jc w:val="center"/>
      </w:pPr>
    </w:p>
    <w:p w:rsidR="00557143" w:rsidRDefault="00557143" w:rsidP="00B11E6D">
      <w:pPr>
        <w:jc w:val="center"/>
      </w:pPr>
    </w:p>
    <w:p w:rsidR="007D4FA2" w:rsidRDefault="007D4FA2" w:rsidP="00B11E6D">
      <w:pPr>
        <w:jc w:val="center"/>
      </w:pPr>
    </w:p>
    <w:p w:rsidR="007D4FA2" w:rsidRPr="00B11E6D" w:rsidRDefault="007D4FA2" w:rsidP="00B11E6D">
      <w:pPr>
        <w:jc w:val="center"/>
      </w:pPr>
    </w:p>
    <w:p w:rsidR="00E37DD9" w:rsidRPr="00283773" w:rsidRDefault="00557143" w:rsidP="00F16947">
      <w:pPr>
        <w:jc w:val="center"/>
      </w:pPr>
      <w:r w:rsidRPr="00B11E6D">
        <w:t>20</w:t>
      </w:r>
      <w:r w:rsidR="00C6738C" w:rsidRPr="00B11E6D">
        <w:t>2</w:t>
      </w:r>
      <w:r w:rsidR="005043DA">
        <w:t>2</w:t>
      </w:r>
      <w:r w:rsidR="00205271" w:rsidRPr="00B11E6D">
        <w:t xml:space="preserve"> </w:t>
      </w:r>
      <w:r w:rsidRPr="00B11E6D">
        <w:t>г.</w:t>
      </w:r>
      <w:r w:rsidR="00E37DD9" w:rsidRPr="00B11E6D">
        <w:rPr>
          <w:bCs/>
        </w:rPr>
        <w:br w:type="page"/>
      </w:r>
    </w:p>
    <w:p w:rsidR="00DE5E62" w:rsidRPr="00B11E6D" w:rsidRDefault="001759CB" w:rsidP="00B11E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</w:rPr>
      </w:pPr>
      <w:r w:rsidRPr="00B11E6D">
        <w:rPr>
          <w:bCs/>
        </w:rPr>
        <w:lastRenderedPageBreak/>
        <w:t>Рабоч</w:t>
      </w:r>
      <w:r w:rsidRPr="00B11E6D">
        <w:t>ая программа учебной дисциплины</w:t>
      </w:r>
      <w:r w:rsidR="000F2BED" w:rsidRPr="00B11E6D">
        <w:t xml:space="preserve"> </w:t>
      </w:r>
      <w:r w:rsidR="00A20F65" w:rsidRPr="00B11E6D">
        <w:t>О</w:t>
      </w:r>
      <w:r w:rsidR="00A62B99" w:rsidRPr="00B11E6D">
        <w:t>сновы</w:t>
      </w:r>
      <w:r w:rsidR="00A20F65" w:rsidRPr="00B11E6D">
        <w:t xml:space="preserve"> предпринимательской деятельности</w:t>
      </w:r>
      <w:r w:rsidRPr="00B11E6D">
        <w:rPr>
          <w:caps/>
        </w:rPr>
        <w:t xml:space="preserve"> </w:t>
      </w:r>
      <w:r w:rsidRPr="00B11E6D">
        <w:t xml:space="preserve">разработана на основе Федерального государственного образовательного стандарта </w:t>
      </w:r>
      <w:r w:rsidR="000F2BED" w:rsidRPr="00B11E6D">
        <w:t xml:space="preserve">СПО и ПООП СПО </w:t>
      </w:r>
      <w:r w:rsidRPr="00B11E6D">
        <w:t xml:space="preserve">по специальности </w:t>
      </w:r>
      <w:r w:rsidR="006C6B29" w:rsidRPr="00B11E6D">
        <w:t>38.02.</w:t>
      </w:r>
      <w:r w:rsidR="004763C7" w:rsidRPr="00B11E6D">
        <w:t>01 Экономика и бухгалтерский учет (по отраслям)</w:t>
      </w:r>
      <w:r w:rsidR="00DE5E62" w:rsidRPr="00B11E6D">
        <w:rPr>
          <w:i/>
        </w:rPr>
        <w:t>.</w:t>
      </w:r>
    </w:p>
    <w:p w:rsidR="00DE5E62" w:rsidRPr="00B11E6D" w:rsidRDefault="00DE5E62" w:rsidP="00B11E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rPr>
          <w:i/>
          <w:vertAlign w:val="superscript"/>
        </w:rPr>
      </w:pPr>
    </w:p>
    <w:p w:rsidR="001759CB" w:rsidRPr="00B11E6D" w:rsidRDefault="001759CB" w:rsidP="00B11E6D">
      <w:pPr>
        <w:jc w:val="both"/>
      </w:pPr>
      <w:r w:rsidRPr="00B11E6D">
        <w:t>Организация-разработчик:</w:t>
      </w:r>
    </w:p>
    <w:p w:rsidR="001759CB" w:rsidRPr="00B11E6D" w:rsidRDefault="001759CB" w:rsidP="00B11E6D">
      <w:pPr>
        <w:jc w:val="both"/>
      </w:pPr>
      <w:r w:rsidRPr="00B11E6D">
        <w:t>ФГБОУ ВО «Сочинский государственный университет» Университетский экономико-технологический колледж.</w:t>
      </w:r>
    </w:p>
    <w:p w:rsidR="001759CB" w:rsidRPr="00B11E6D" w:rsidRDefault="001759CB" w:rsidP="00B11E6D">
      <w:pPr>
        <w:jc w:val="both"/>
      </w:pPr>
    </w:p>
    <w:p w:rsidR="001759CB" w:rsidRPr="00B11E6D" w:rsidRDefault="001759CB" w:rsidP="00B11E6D">
      <w:pPr>
        <w:jc w:val="both"/>
      </w:pPr>
      <w:r w:rsidRPr="00B11E6D">
        <w:t>Разработчики:</w:t>
      </w:r>
      <w:r w:rsidR="00683A21" w:rsidRPr="00B11E6D">
        <w:t xml:space="preserve"> </w:t>
      </w:r>
    </w:p>
    <w:p w:rsidR="00D92A60" w:rsidRPr="00B11E6D" w:rsidRDefault="005E5E33" w:rsidP="00B11E6D">
      <w:pPr>
        <w:jc w:val="both"/>
      </w:pPr>
      <w:r>
        <w:t>Мялкина Д.Б.</w:t>
      </w:r>
      <w:r w:rsidR="00B11E6D" w:rsidRPr="003C4278">
        <w:t>– преподаватель Университетского экономико-технологического колледжа.</w:t>
      </w:r>
    </w:p>
    <w:p w:rsidR="00D92A60" w:rsidRPr="00B11E6D" w:rsidRDefault="00D92A60" w:rsidP="00B11E6D">
      <w:pPr>
        <w:jc w:val="both"/>
      </w:pPr>
    </w:p>
    <w:p w:rsidR="001759CB" w:rsidRPr="00B11E6D" w:rsidRDefault="001759CB" w:rsidP="00B11E6D">
      <w:pPr>
        <w:widowControl w:val="0"/>
        <w:tabs>
          <w:tab w:val="left" w:pos="6420"/>
        </w:tabs>
        <w:suppressAutoHyphens/>
        <w:jc w:val="both"/>
      </w:pPr>
      <w:r w:rsidRPr="00B11E6D">
        <w:t>Рабочая программа рассмотрена и одобрена на заседании цикловой методической комиссии учетно-экономических дисциплин</w:t>
      </w:r>
    </w:p>
    <w:p w:rsidR="001759CB" w:rsidRPr="00B11E6D" w:rsidRDefault="001759CB" w:rsidP="00B11E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759CB" w:rsidRPr="00B11E6D" w:rsidRDefault="000F2BED" w:rsidP="00B11E6D">
      <w:pPr>
        <w:jc w:val="both"/>
      </w:pPr>
      <w:r w:rsidRPr="00B11E6D">
        <w:t>Протокол №</w:t>
      </w:r>
      <w:r w:rsidR="00453429" w:rsidRPr="00B11E6D">
        <w:t xml:space="preserve"> </w:t>
      </w:r>
      <w:r w:rsidR="00E37DD9" w:rsidRPr="00B11E6D">
        <w:t>1</w:t>
      </w:r>
      <w:r w:rsidR="001759CB" w:rsidRPr="00B11E6D">
        <w:t xml:space="preserve"> от «</w:t>
      </w:r>
      <w:r w:rsidR="00B11E6D">
        <w:t>29</w:t>
      </w:r>
      <w:r w:rsidR="001759CB" w:rsidRPr="00B11E6D">
        <w:t>»</w:t>
      </w:r>
      <w:r w:rsidRPr="00B11E6D">
        <w:t xml:space="preserve"> </w:t>
      </w:r>
      <w:r w:rsidR="00B11E6D">
        <w:t>августа</w:t>
      </w:r>
      <w:r w:rsidRPr="00B11E6D">
        <w:t xml:space="preserve"> 20</w:t>
      </w:r>
      <w:r w:rsidR="00A20F65" w:rsidRPr="00B11E6D">
        <w:t>2</w:t>
      </w:r>
      <w:r w:rsidR="00E37DD9" w:rsidRPr="00B11E6D">
        <w:t>2</w:t>
      </w:r>
      <w:r w:rsidR="00683A21" w:rsidRPr="00B11E6D">
        <w:t xml:space="preserve"> </w:t>
      </w:r>
      <w:r w:rsidR="001759CB" w:rsidRPr="00B11E6D">
        <w:t xml:space="preserve">г. </w:t>
      </w:r>
    </w:p>
    <w:p w:rsidR="001759CB" w:rsidRPr="00B11E6D" w:rsidRDefault="001759CB" w:rsidP="00B11E6D">
      <w:pPr>
        <w:jc w:val="both"/>
      </w:pPr>
    </w:p>
    <w:p w:rsidR="001759CB" w:rsidRPr="00B11E6D" w:rsidRDefault="00B610EA" w:rsidP="00B11E6D">
      <w:pPr>
        <w:jc w:val="both"/>
      </w:pPr>
      <w:r>
        <w:t>Председатель ЦМК</w:t>
      </w:r>
      <w:r w:rsidR="00D92A60" w:rsidRPr="00B11E6D">
        <w:t xml:space="preserve"> </w:t>
      </w:r>
      <w:r w:rsidR="00B11E6D">
        <w:t xml:space="preserve"> _____________ А. А. Калмыкова </w:t>
      </w:r>
    </w:p>
    <w:p w:rsidR="00683A21" w:rsidRPr="00B11E6D" w:rsidRDefault="00683A21" w:rsidP="00B11E6D">
      <w:pPr>
        <w:spacing w:after="200"/>
      </w:pPr>
      <w:r w:rsidRPr="00B11E6D">
        <w:br w:type="page"/>
      </w:r>
    </w:p>
    <w:p w:rsidR="00452738" w:rsidRPr="00B11E6D" w:rsidRDefault="00452738" w:rsidP="00B11E6D">
      <w:pPr>
        <w:jc w:val="center"/>
      </w:pPr>
      <w:r w:rsidRPr="00B11E6D">
        <w:rPr>
          <w:b/>
        </w:rPr>
        <w:lastRenderedPageBreak/>
        <w:t>СОДЕРЖАНИЕ</w:t>
      </w:r>
    </w:p>
    <w:tbl>
      <w:tblPr>
        <w:tblpPr w:leftFromText="180" w:rightFromText="180" w:bottomFromText="200" w:vertAnchor="text" w:horzAnchor="margin" w:tblpXSpec="center" w:tblpY="428"/>
        <w:tblW w:w="10598" w:type="dxa"/>
        <w:tblLook w:val="04A0" w:firstRow="1" w:lastRow="0" w:firstColumn="1" w:lastColumn="0" w:noHBand="0" w:noVBand="1"/>
      </w:tblPr>
      <w:tblGrid>
        <w:gridCol w:w="9889"/>
        <w:gridCol w:w="709"/>
      </w:tblGrid>
      <w:tr w:rsidR="001759CB" w:rsidRPr="00B11E6D" w:rsidTr="000F2BED">
        <w:tc>
          <w:tcPr>
            <w:tcW w:w="988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B11E6D">
              <w:rPr>
                <w:b/>
              </w:rPr>
              <w:t>1.ПАСПОРТ РАБОЧЕЙ ПРОГРАММЫ УЧЕБНОЙ ДИСЦИПЛИНЫ</w:t>
            </w:r>
          </w:p>
        </w:tc>
        <w:tc>
          <w:tcPr>
            <w:tcW w:w="70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  <w:outlineLvl w:val="0"/>
              <w:rPr>
                <w:b/>
                <w:lang w:eastAsia="en-US"/>
              </w:rPr>
            </w:pPr>
            <w:r w:rsidRPr="00B11E6D">
              <w:rPr>
                <w:b/>
              </w:rPr>
              <w:t>4</w:t>
            </w:r>
          </w:p>
        </w:tc>
      </w:tr>
      <w:tr w:rsidR="001759CB" w:rsidRPr="00B11E6D" w:rsidTr="000F2BED">
        <w:tc>
          <w:tcPr>
            <w:tcW w:w="988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B11E6D">
              <w:t>1.1. Область применения рабочей программы</w:t>
            </w:r>
          </w:p>
        </w:tc>
        <w:tc>
          <w:tcPr>
            <w:tcW w:w="70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  <w:outlineLvl w:val="0"/>
              <w:rPr>
                <w:lang w:eastAsia="en-US"/>
              </w:rPr>
            </w:pPr>
            <w:r w:rsidRPr="00B11E6D">
              <w:t>4</w:t>
            </w:r>
          </w:p>
        </w:tc>
      </w:tr>
      <w:tr w:rsidR="001759CB" w:rsidRPr="00B11E6D" w:rsidTr="000F2BED">
        <w:tc>
          <w:tcPr>
            <w:tcW w:w="988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  <w:outlineLvl w:val="0"/>
              <w:rPr>
                <w:b/>
                <w:lang w:eastAsia="en-US"/>
              </w:rPr>
            </w:pPr>
            <w:r w:rsidRPr="00B11E6D">
              <w:t>1.2. Место учебной дисциплины в структуре программы подготовки специалистов  среднего звена</w:t>
            </w:r>
          </w:p>
        </w:tc>
        <w:tc>
          <w:tcPr>
            <w:tcW w:w="709" w:type="dxa"/>
          </w:tcPr>
          <w:p w:rsidR="001759CB" w:rsidRPr="00B11E6D" w:rsidRDefault="001759CB" w:rsidP="00D84133">
            <w:pPr>
              <w:spacing w:line="360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1759CB" w:rsidRPr="00B11E6D" w:rsidRDefault="001759CB" w:rsidP="00D84133">
            <w:pPr>
              <w:spacing w:line="360" w:lineRule="auto"/>
              <w:jc w:val="both"/>
              <w:outlineLvl w:val="0"/>
              <w:rPr>
                <w:lang w:eastAsia="en-US"/>
              </w:rPr>
            </w:pPr>
            <w:r w:rsidRPr="00B11E6D">
              <w:t>4</w:t>
            </w:r>
          </w:p>
        </w:tc>
      </w:tr>
      <w:tr w:rsidR="001759CB" w:rsidRPr="00B11E6D" w:rsidTr="000F2BED">
        <w:tc>
          <w:tcPr>
            <w:tcW w:w="988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B11E6D">
              <w:t>1.3. Цель и задачи учебной дисциплины – требования к результатам освоения учебной дисциплины</w:t>
            </w:r>
          </w:p>
        </w:tc>
        <w:tc>
          <w:tcPr>
            <w:tcW w:w="709" w:type="dxa"/>
          </w:tcPr>
          <w:p w:rsidR="001759CB" w:rsidRPr="00B11E6D" w:rsidRDefault="001759CB" w:rsidP="00D84133">
            <w:pPr>
              <w:spacing w:line="360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1759CB" w:rsidRPr="00B11E6D" w:rsidRDefault="001759CB" w:rsidP="00D84133">
            <w:pPr>
              <w:spacing w:line="360" w:lineRule="auto"/>
              <w:jc w:val="both"/>
              <w:outlineLvl w:val="0"/>
              <w:rPr>
                <w:lang w:eastAsia="en-US"/>
              </w:rPr>
            </w:pPr>
            <w:r w:rsidRPr="00B11E6D">
              <w:t>4</w:t>
            </w:r>
          </w:p>
        </w:tc>
      </w:tr>
      <w:tr w:rsidR="001759CB" w:rsidRPr="00B11E6D" w:rsidTr="000F2BED">
        <w:tc>
          <w:tcPr>
            <w:tcW w:w="988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B11E6D">
              <w:t xml:space="preserve">1.4. </w:t>
            </w:r>
            <w:r w:rsidRPr="00B11E6D">
              <w:rPr>
                <w:b/>
              </w:rPr>
              <w:t xml:space="preserve"> </w:t>
            </w:r>
            <w:r w:rsidRPr="00B11E6D">
              <w:t>Рекомендуемое количество часов на освоение рабочей программы учебной дисциплины</w:t>
            </w:r>
          </w:p>
        </w:tc>
        <w:tc>
          <w:tcPr>
            <w:tcW w:w="709" w:type="dxa"/>
            <w:hideMark/>
          </w:tcPr>
          <w:p w:rsidR="001759CB" w:rsidRPr="00B11E6D" w:rsidRDefault="00D27125" w:rsidP="00D84133">
            <w:pPr>
              <w:spacing w:line="36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6</w:t>
            </w:r>
          </w:p>
        </w:tc>
      </w:tr>
      <w:tr w:rsidR="001759CB" w:rsidRPr="00B11E6D" w:rsidTr="000F2BED">
        <w:tc>
          <w:tcPr>
            <w:tcW w:w="988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B11E6D">
              <w:rPr>
                <w:b/>
              </w:rPr>
              <w:t>2.СТРУКТУРА И СОДЕРЖАНИЕ УЧЕБНОЙ ДИСЦИПЛИНЫ</w:t>
            </w:r>
          </w:p>
        </w:tc>
        <w:tc>
          <w:tcPr>
            <w:tcW w:w="709" w:type="dxa"/>
            <w:hideMark/>
          </w:tcPr>
          <w:p w:rsidR="001759CB" w:rsidRPr="00B11E6D" w:rsidRDefault="00D27125" w:rsidP="00D84133">
            <w:pPr>
              <w:spacing w:line="360" w:lineRule="auto"/>
              <w:jc w:val="both"/>
              <w:outlineLvl w:val="0"/>
              <w:rPr>
                <w:b/>
                <w:lang w:eastAsia="en-US"/>
              </w:rPr>
            </w:pPr>
            <w:r>
              <w:rPr>
                <w:b/>
              </w:rPr>
              <w:t>7</w:t>
            </w:r>
          </w:p>
        </w:tc>
      </w:tr>
      <w:tr w:rsidR="001759CB" w:rsidRPr="00B11E6D" w:rsidTr="000F2BED">
        <w:tc>
          <w:tcPr>
            <w:tcW w:w="988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B11E6D">
              <w:t>2.1. Объем учебной дисциплины и виды учебной работы</w:t>
            </w:r>
          </w:p>
        </w:tc>
        <w:tc>
          <w:tcPr>
            <w:tcW w:w="709" w:type="dxa"/>
            <w:hideMark/>
          </w:tcPr>
          <w:p w:rsidR="001759CB" w:rsidRPr="00B11E6D" w:rsidRDefault="00D27125" w:rsidP="00D84133">
            <w:pPr>
              <w:spacing w:line="360" w:lineRule="auto"/>
              <w:jc w:val="both"/>
              <w:outlineLvl w:val="0"/>
              <w:rPr>
                <w:lang w:eastAsia="en-US"/>
              </w:rPr>
            </w:pPr>
            <w:r>
              <w:t>7</w:t>
            </w:r>
          </w:p>
        </w:tc>
      </w:tr>
      <w:tr w:rsidR="001759CB" w:rsidRPr="00B11E6D" w:rsidTr="000F2BED">
        <w:tc>
          <w:tcPr>
            <w:tcW w:w="988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B11E6D">
              <w:t>2.2. Тематический план и содержание учебной дисциплины</w:t>
            </w:r>
          </w:p>
        </w:tc>
        <w:tc>
          <w:tcPr>
            <w:tcW w:w="709" w:type="dxa"/>
            <w:hideMark/>
          </w:tcPr>
          <w:p w:rsidR="001759CB" w:rsidRPr="00B11E6D" w:rsidRDefault="00D27125" w:rsidP="00D84133">
            <w:pPr>
              <w:spacing w:line="360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759CB" w:rsidRPr="00B11E6D" w:rsidTr="000F2BED">
        <w:tc>
          <w:tcPr>
            <w:tcW w:w="988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B11E6D">
              <w:rPr>
                <w:b/>
              </w:rPr>
              <w:t>3. УСЛОВИЯ РЕАЛИЗАЦИИ ПРОГРАММЫ УЧЕБНОЙ ДИСЦИПЛИНЫ</w:t>
            </w:r>
          </w:p>
        </w:tc>
        <w:tc>
          <w:tcPr>
            <w:tcW w:w="709" w:type="dxa"/>
            <w:hideMark/>
          </w:tcPr>
          <w:p w:rsidR="001759CB" w:rsidRPr="00B11E6D" w:rsidRDefault="00D27125" w:rsidP="00D84133">
            <w:pPr>
              <w:spacing w:line="360" w:lineRule="auto"/>
              <w:jc w:val="both"/>
              <w:outlineLvl w:val="0"/>
              <w:rPr>
                <w:b/>
                <w:lang w:eastAsia="en-US"/>
              </w:rPr>
            </w:pPr>
            <w:r>
              <w:rPr>
                <w:b/>
              </w:rPr>
              <w:t>10</w:t>
            </w:r>
          </w:p>
        </w:tc>
      </w:tr>
      <w:tr w:rsidR="001759CB" w:rsidRPr="00B11E6D" w:rsidTr="000F2BED">
        <w:tc>
          <w:tcPr>
            <w:tcW w:w="988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  <w:outlineLvl w:val="0"/>
              <w:rPr>
                <w:b/>
                <w:lang w:eastAsia="en-US"/>
              </w:rPr>
            </w:pPr>
            <w:r w:rsidRPr="00B11E6D">
              <w:t>3.1. Требования к минимальному материально-техническому обеспечению</w:t>
            </w:r>
          </w:p>
        </w:tc>
        <w:tc>
          <w:tcPr>
            <w:tcW w:w="709" w:type="dxa"/>
            <w:hideMark/>
          </w:tcPr>
          <w:p w:rsidR="001759CB" w:rsidRPr="00B11E6D" w:rsidRDefault="00D27125" w:rsidP="00D84133">
            <w:pPr>
              <w:spacing w:line="360" w:lineRule="auto"/>
              <w:jc w:val="both"/>
              <w:outlineLvl w:val="0"/>
              <w:rPr>
                <w:lang w:eastAsia="en-US"/>
              </w:rPr>
            </w:pPr>
            <w:r>
              <w:t>10</w:t>
            </w:r>
          </w:p>
        </w:tc>
      </w:tr>
      <w:tr w:rsidR="001759CB" w:rsidRPr="00B11E6D" w:rsidTr="000F2BED">
        <w:tc>
          <w:tcPr>
            <w:tcW w:w="988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</w:pPr>
            <w:r w:rsidRPr="00B11E6D">
              <w:t>3.2. Информационное обеспечение обучения</w:t>
            </w:r>
          </w:p>
          <w:p w:rsidR="00BB4D93" w:rsidRPr="00B11E6D" w:rsidRDefault="00BB4D93" w:rsidP="00D84133">
            <w:pPr>
              <w:spacing w:line="360" w:lineRule="auto"/>
              <w:jc w:val="both"/>
            </w:pPr>
            <w:r w:rsidRPr="00B11E6D">
              <w:t>3.3.</w:t>
            </w:r>
            <w:r w:rsidRPr="00B11E6D">
              <w:rPr>
                <w:bCs/>
                <w:color w:val="000000"/>
                <w:lang w:eastAsia="en-US"/>
              </w:rPr>
              <w:t>Методическое обеспечение образовательного процесса для обучения инвалидов и лиц с ограниченными возможностями здоровья</w:t>
            </w:r>
          </w:p>
        </w:tc>
        <w:tc>
          <w:tcPr>
            <w:tcW w:w="709" w:type="dxa"/>
            <w:hideMark/>
          </w:tcPr>
          <w:p w:rsidR="001759CB" w:rsidRPr="00B11E6D" w:rsidRDefault="00D27125" w:rsidP="00D84133">
            <w:pPr>
              <w:spacing w:line="360" w:lineRule="auto"/>
              <w:jc w:val="both"/>
              <w:outlineLvl w:val="0"/>
            </w:pPr>
            <w:r>
              <w:t>10</w:t>
            </w:r>
          </w:p>
          <w:p w:rsidR="00BB4D93" w:rsidRPr="00B11E6D" w:rsidRDefault="00D27125" w:rsidP="00D84133">
            <w:pPr>
              <w:spacing w:line="360" w:lineRule="auto"/>
              <w:jc w:val="both"/>
              <w:outlineLvl w:val="0"/>
            </w:pPr>
            <w:r>
              <w:t>11</w:t>
            </w:r>
          </w:p>
        </w:tc>
      </w:tr>
      <w:tr w:rsidR="001759CB" w:rsidRPr="00B11E6D" w:rsidTr="000F2BED">
        <w:tc>
          <w:tcPr>
            <w:tcW w:w="9889" w:type="dxa"/>
            <w:hideMark/>
          </w:tcPr>
          <w:p w:rsidR="001759CB" w:rsidRPr="00B11E6D" w:rsidRDefault="001759CB" w:rsidP="00D84133">
            <w:pPr>
              <w:spacing w:line="360" w:lineRule="auto"/>
              <w:jc w:val="both"/>
              <w:outlineLvl w:val="0"/>
              <w:rPr>
                <w:b/>
                <w:lang w:eastAsia="en-US"/>
              </w:rPr>
            </w:pPr>
            <w:r w:rsidRPr="00B11E6D">
              <w:rPr>
                <w:b/>
              </w:rPr>
              <w:t>4.КОНТРОЛЬ И ОЦЕНКА РЕЗУЛЬТАТОВ ОСВОЕНИЯ УЧЕБНОЙ ДИСЦИПЛИНЫ</w:t>
            </w:r>
          </w:p>
        </w:tc>
        <w:tc>
          <w:tcPr>
            <w:tcW w:w="709" w:type="dxa"/>
            <w:hideMark/>
          </w:tcPr>
          <w:p w:rsidR="001759CB" w:rsidRPr="00B11E6D" w:rsidRDefault="00453429" w:rsidP="00D84133">
            <w:pPr>
              <w:spacing w:line="360" w:lineRule="auto"/>
              <w:jc w:val="both"/>
              <w:outlineLvl w:val="0"/>
              <w:rPr>
                <w:b/>
                <w:lang w:eastAsia="en-US"/>
              </w:rPr>
            </w:pPr>
            <w:r w:rsidRPr="00B11E6D">
              <w:rPr>
                <w:b/>
                <w:lang w:eastAsia="en-US"/>
              </w:rPr>
              <w:t>1</w:t>
            </w:r>
            <w:r w:rsidR="00D27125">
              <w:rPr>
                <w:b/>
                <w:lang w:eastAsia="en-US"/>
              </w:rPr>
              <w:t>3</w:t>
            </w:r>
          </w:p>
        </w:tc>
      </w:tr>
    </w:tbl>
    <w:p w:rsidR="00AA3080" w:rsidRPr="00B11E6D" w:rsidRDefault="00AA3080" w:rsidP="00B11E6D"/>
    <w:p w:rsidR="005449CE" w:rsidRPr="005043DA" w:rsidRDefault="00CE7CE2" w:rsidP="005043DA">
      <w:pPr>
        <w:spacing w:after="200"/>
        <w:jc w:val="center"/>
        <w:rPr>
          <w:rFonts w:eastAsiaTheme="minorHAnsi"/>
          <w:b/>
          <w:lang w:eastAsia="en-US"/>
        </w:rPr>
      </w:pPr>
      <w:r w:rsidRPr="00B11E6D">
        <w:rPr>
          <w:b/>
        </w:rPr>
        <w:br w:type="page"/>
      </w:r>
      <w:r w:rsidR="005043DA">
        <w:rPr>
          <w:b/>
        </w:rPr>
        <w:lastRenderedPageBreak/>
        <w:t xml:space="preserve">1. </w:t>
      </w:r>
      <w:r w:rsidR="005449CE" w:rsidRPr="00B11E6D">
        <w:rPr>
          <w:b/>
        </w:rPr>
        <w:t>ПАСПОРТ РАБОЧЕЙ ПРОГРАММЫ УЧЕБНОЙ ДИСЦИПЛИНЫ</w:t>
      </w:r>
    </w:p>
    <w:p w:rsidR="00AD21CE" w:rsidRPr="00B11E6D" w:rsidRDefault="00683A21" w:rsidP="005043DA">
      <w:pPr>
        <w:jc w:val="center"/>
        <w:rPr>
          <w:b/>
        </w:rPr>
      </w:pPr>
      <w:r w:rsidRPr="00B11E6D">
        <w:rPr>
          <w:b/>
        </w:rPr>
        <w:t>ОП.07 ОСНОВЫ ПРЕДПРИНИМАТЕЛЬСКОЙ ДЕЯТЕЛЬНОСТИ</w:t>
      </w:r>
    </w:p>
    <w:p w:rsidR="00AD21CE" w:rsidRPr="00B11E6D" w:rsidRDefault="00AD21CE" w:rsidP="00B11E6D"/>
    <w:p w:rsidR="001759CB" w:rsidRPr="00B11E6D" w:rsidRDefault="001759CB" w:rsidP="00D84133">
      <w:pPr>
        <w:ind w:firstLine="567"/>
        <w:rPr>
          <w:b/>
        </w:rPr>
      </w:pPr>
      <w:r w:rsidRPr="00B11E6D">
        <w:rPr>
          <w:b/>
        </w:rPr>
        <w:t>1.1. Область применения рабочей программы</w:t>
      </w:r>
    </w:p>
    <w:p w:rsidR="00AD21CE" w:rsidRPr="00B11E6D" w:rsidRDefault="001759CB" w:rsidP="00D84133">
      <w:pPr>
        <w:ind w:firstLine="567"/>
        <w:jc w:val="both"/>
        <w:rPr>
          <w:i/>
        </w:rPr>
      </w:pPr>
      <w:r w:rsidRPr="00B11E6D">
        <w:t xml:space="preserve">Рабочая программа учебной дисциплины </w:t>
      </w:r>
      <w:r w:rsidR="00A62B99" w:rsidRPr="00B11E6D">
        <w:t>Основы</w:t>
      </w:r>
      <w:r w:rsidR="00A20F65" w:rsidRPr="00B11E6D">
        <w:t xml:space="preserve"> предпринимательской деятельности</w:t>
      </w:r>
      <w:r w:rsidR="000F2BED" w:rsidRPr="00B11E6D">
        <w:t xml:space="preserve"> </w:t>
      </w:r>
      <w:r w:rsidRPr="00B11E6D">
        <w:t>является частью программы подготовки специалистов среднего звена в соответствии с ФГОС СПО</w:t>
      </w:r>
      <w:r w:rsidR="000F2BED" w:rsidRPr="00B11E6D">
        <w:t xml:space="preserve"> и ПООП СПО</w:t>
      </w:r>
      <w:r w:rsidRPr="00B11E6D">
        <w:t xml:space="preserve"> по специальности </w:t>
      </w:r>
      <w:r w:rsidR="004763C7" w:rsidRPr="00B11E6D">
        <w:t>38.02.01 Экономика и бухгалтерский учет (по отраслям)</w:t>
      </w:r>
      <w:r w:rsidR="004763C7" w:rsidRPr="00B11E6D">
        <w:rPr>
          <w:i/>
        </w:rPr>
        <w:t>.</w:t>
      </w:r>
    </w:p>
    <w:p w:rsidR="00BB4D93" w:rsidRPr="00B11E6D" w:rsidRDefault="00BB4D93" w:rsidP="00D84133">
      <w:pPr>
        <w:ind w:firstLine="567"/>
        <w:jc w:val="both"/>
      </w:pPr>
      <w:r w:rsidRPr="00B11E6D">
        <w:rPr>
          <w:color w:val="00000A"/>
          <w:lang w:eastAsia="en-US"/>
        </w:rPr>
        <w:t xml:space="preserve">При реализации рабочей программы учебной </w:t>
      </w:r>
      <w:r w:rsidRPr="00B11E6D">
        <w:rPr>
          <w:lang w:eastAsia="en-US"/>
        </w:rPr>
        <w:t xml:space="preserve">дисциплины </w:t>
      </w:r>
      <w:r w:rsidR="00D84133">
        <w:t>ОП.08</w:t>
      </w:r>
      <w:r w:rsidRPr="00B11E6D">
        <w:t xml:space="preserve"> </w:t>
      </w:r>
      <w:r w:rsidR="00D84133">
        <w:t>«</w:t>
      </w:r>
      <w:r w:rsidRPr="00B11E6D">
        <w:t>Основы предпринимательской деятельности</w:t>
      </w:r>
      <w:r w:rsidR="00D84133">
        <w:t>»</w:t>
      </w:r>
      <w:r w:rsidRPr="00B11E6D">
        <w:t xml:space="preserve"> </w:t>
      </w:r>
      <w:r w:rsidRPr="00B11E6D">
        <w:rPr>
          <w:lang w:eastAsia="en-US"/>
        </w:rPr>
        <w:t>могут быть использованы различные образовательные технологии, в том числе элементы дистанционных образовательных технологий, электронного обучения.</w:t>
      </w:r>
    </w:p>
    <w:p w:rsidR="00683A21" w:rsidRPr="00B11E6D" w:rsidRDefault="00683A21" w:rsidP="00D84133">
      <w:pPr>
        <w:ind w:firstLine="567"/>
        <w:jc w:val="both"/>
        <w:rPr>
          <w:b/>
        </w:rPr>
      </w:pPr>
    </w:p>
    <w:p w:rsidR="00AD21CE" w:rsidRPr="00B11E6D" w:rsidRDefault="001759CB" w:rsidP="00D84133">
      <w:pPr>
        <w:ind w:firstLine="567"/>
        <w:jc w:val="both"/>
      </w:pPr>
      <w:r w:rsidRPr="00B11E6D">
        <w:rPr>
          <w:b/>
        </w:rPr>
        <w:t>1.2. Место учебной дисциплины в структуре программы подготовки специалистов среднего звена</w:t>
      </w:r>
      <w:r w:rsidR="00BB4D93" w:rsidRPr="00B11E6D">
        <w:rPr>
          <w:b/>
        </w:rPr>
        <w:t xml:space="preserve"> (далее образовательной программы)</w:t>
      </w:r>
      <w:r w:rsidRPr="00B11E6D">
        <w:rPr>
          <w:b/>
        </w:rPr>
        <w:t>:</w:t>
      </w:r>
      <w:r w:rsidR="00453429" w:rsidRPr="00B11E6D">
        <w:t xml:space="preserve"> </w:t>
      </w:r>
      <w:r w:rsidRPr="00B11E6D">
        <w:t xml:space="preserve">учебная дисциплина входит в </w:t>
      </w:r>
      <w:r w:rsidR="00A20F65" w:rsidRPr="00B11E6D">
        <w:t>обще</w:t>
      </w:r>
      <w:r w:rsidRPr="00B11E6D">
        <w:t xml:space="preserve">профессиональный цикл учебного плана специальности </w:t>
      </w:r>
      <w:r w:rsidR="004763C7" w:rsidRPr="00B11E6D">
        <w:t>38.02.01 Экономика и бухгалтерский учет (по отраслям)</w:t>
      </w:r>
      <w:r w:rsidR="004763C7" w:rsidRPr="00B11E6D">
        <w:rPr>
          <w:i/>
        </w:rPr>
        <w:t>.</w:t>
      </w:r>
    </w:p>
    <w:p w:rsidR="00AD21CE" w:rsidRPr="00B11E6D" w:rsidRDefault="00AD21CE" w:rsidP="00D84133">
      <w:pPr>
        <w:ind w:firstLine="567"/>
      </w:pPr>
    </w:p>
    <w:p w:rsidR="001759CB" w:rsidRPr="00B11E6D" w:rsidRDefault="001759CB" w:rsidP="00D84133">
      <w:pPr>
        <w:ind w:firstLine="567"/>
        <w:jc w:val="both"/>
        <w:rPr>
          <w:b/>
        </w:rPr>
      </w:pPr>
      <w:r w:rsidRPr="00B11E6D">
        <w:rPr>
          <w:b/>
        </w:rPr>
        <w:t>1.3. Цель и задачи учебной дисциплины – требования к результатам освоения учебной дисциплины:</w:t>
      </w:r>
    </w:p>
    <w:p w:rsidR="00F0539E" w:rsidRPr="00F0539E" w:rsidRDefault="00F0539E" w:rsidP="00F0539E">
      <w:pPr>
        <w:shd w:val="clear" w:color="auto" w:fill="FFFFFF"/>
        <w:rPr>
          <w:color w:val="00000A"/>
          <w:lang w:eastAsia="en-US"/>
        </w:rPr>
      </w:pPr>
      <w:r w:rsidRPr="00F0539E">
        <w:rPr>
          <w:color w:val="00000A"/>
          <w:lang w:eastAsia="en-US"/>
        </w:rPr>
        <w:t>Учебная дисциплина «Основы предпринимательской деятельности»</w:t>
      </w:r>
      <w:r>
        <w:rPr>
          <w:color w:val="00000A"/>
          <w:lang w:eastAsia="en-US"/>
        </w:rPr>
        <w:t xml:space="preserve"> </w:t>
      </w:r>
      <w:r w:rsidRPr="00F0539E">
        <w:rPr>
          <w:color w:val="00000A"/>
          <w:lang w:eastAsia="en-US"/>
        </w:rPr>
        <w:t>обеспечивает</w:t>
      </w:r>
    </w:p>
    <w:p w:rsidR="00F0539E" w:rsidRPr="00F0539E" w:rsidRDefault="00F0539E" w:rsidP="00F0539E">
      <w:pPr>
        <w:shd w:val="clear" w:color="auto" w:fill="FFFFFF"/>
        <w:rPr>
          <w:color w:val="00000A"/>
          <w:lang w:eastAsia="en-US"/>
        </w:rPr>
      </w:pPr>
      <w:r w:rsidRPr="00F0539E">
        <w:rPr>
          <w:color w:val="00000A"/>
          <w:lang w:eastAsia="en-US"/>
        </w:rPr>
        <w:t>Формирование</w:t>
      </w:r>
      <w:r>
        <w:rPr>
          <w:color w:val="00000A"/>
          <w:lang w:eastAsia="en-US"/>
        </w:rPr>
        <w:t xml:space="preserve"> </w:t>
      </w:r>
      <w:r w:rsidRPr="00F0539E">
        <w:rPr>
          <w:color w:val="00000A"/>
          <w:lang w:eastAsia="en-US"/>
        </w:rPr>
        <w:t>элементов</w:t>
      </w:r>
      <w:r>
        <w:rPr>
          <w:color w:val="00000A"/>
          <w:lang w:eastAsia="en-US"/>
        </w:rPr>
        <w:t xml:space="preserve"> </w:t>
      </w:r>
      <w:r w:rsidRPr="00F0539E">
        <w:rPr>
          <w:color w:val="00000A"/>
          <w:lang w:eastAsia="en-US"/>
        </w:rPr>
        <w:t>профессиональных</w:t>
      </w:r>
      <w:r>
        <w:rPr>
          <w:color w:val="00000A"/>
          <w:lang w:eastAsia="en-US"/>
        </w:rPr>
        <w:t xml:space="preserve"> </w:t>
      </w:r>
      <w:r w:rsidRPr="00F0539E">
        <w:rPr>
          <w:color w:val="00000A"/>
          <w:lang w:eastAsia="en-US"/>
        </w:rPr>
        <w:t>и</w:t>
      </w:r>
      <w:r>
        <w:rPr>
          <w:color w:val="00000A"/>
          <w:lang w:eastAsia="en-US"/>
        </w:rPr>
        <w:t xml:space="preserve"> </w:t>
      </w:r>
      <w:r w:rsidRPr="00F0539E">
        <w:rPr>
          <w:color w:val="00000A"/>
          <w:lang w:eastAsia="en-US"/>
        </w:rPr>
        <w:t>общих</w:t>
      </w:r>
      <w:r>
        <w:rPr>
          <w:color w:val="00000A"/>
          <w:lang w:eastAsia="en-US"/>
        </w:rPr>
        <w:t xml:space="preserve"> </w:t>
      </w:r>
      <w:r w:rsidRPr="00F0539E">
        <w:rPr>
          <w:color w:val="00000A"/>
          <w:lang w:eastAsia="en-US"/>
        </w:rPr>
        <w:t>компетенций по видам деятельности ФГОС СПО, а также личностных</w:t>
      </w:r>
      <w:r>
        <w:rPr>
          <w:color w:val="00000A"/>
          <w:lang w:eastAsia="en-US"/>
        </w:rPr>
        <w:t xml:space="preserve"> </w:t>
      </w:r>
      <w:r w:rsidRPr="00F0539E">
        <w:rPr>
          <w:color w:val="00000A"/>
          <w:lang w:eastAsia="en-US"/>
        </w:rPr>
        <w:t>результатов.</w:t>
      </w:r>
    </w:p>
    <w:p w:rsidR="00AD21CE" w:rsidRPr="00B11E6D" w:rsidRDefault="00F0539E" w:rsidP="00F0539E">
      <w:pPr>
        <w:ind w:firstLine="567"/>
        <w:jc w:val="both"/>
      </w:pPr>
      <w:r>
        <w:t xml:space="preserve">В результате освоения дисциплины обучающийся осваивает элементы </w:t>
      </w:r>
      <w:r w:rsidRPr="00F0539E">
        <w:rPr>
          <w:b/>
        </w:rPr>
        <w:t xml:space="preserve">общих компетенций </w:t>
      </w:r>
      <w:r w:rsidR="00AD21CE" w:rsidRPr="00F0539E">
        <w:rPr>
          <w:b/>
        </w:rPr>
        <w:t>(ОК):</w:t>
      </w:r>
      <w:r w:rsidR="00AD21CE" w:rsidRPr="00B11E6D">
        <w:tab/>
      </w:r>
    </w:p>
    <w:p w:rsidR="00BA16CE" w:rsidRPr="00BA16CE" w:rsidRDefault="00BA16CE" w:rsidP="00BA16CE">
      <w:pPr>
        <w:shd w:val="clear" w:color="auto" w:fill="FFFFFF"/>
      </w:pPr>
      <w:r>
        <w:t>ОК 01.</w:t>
      </w:r>
      <w:r w:rsidRPr="00BA16CE">
        <w:t xml:space="preserve"> Выбирать способы решения задач профессиональной деятельности применительно к</w:t>
      </w:r>
    </w:p>
    <w:p w:rsidR="00BA16CE" w:rsidRPr="00BA16CE" w:rsidRDefault="00BA16CE" w:rsidP="00BA16CE">
      <w:pPr>
        <w:shd w:val="clear" w:color="auto" w:fill="FFFFFF"/>
      </w:pPr>
      <w:r w:rsidRPr="00BA16CE">
        <w:t>различным контекстам;</w:t>
      </w:r>
    </w:p>
    <w:p w:rsidR="00BA16CE" w:rsidRPr="00BA16CE" w:rsidRDefault="00BA16CE" w:rsidP="00BA16CE">
      <w:pPr>
        <w:shd w:val="clear" w:color="auto" w:fill="FFFFFF"/>
      </w:pPr>
      <w:r w:rsidRPr="00BA16CE">
        <w:t xml:space="preserve">ОК </w:t>
      </w:r>
      <w:r>
        <w:t xml:space="preserve">02. </w:t>
      </w:r>
      <w:r w:rsidRPr="00BA16CE">
        <w:t xml:space="preserve"> Использовать современные средства поиска, анализа и интерпретации информации и</w:t>
      </w:r>
    </w:p>
    <w:p w:rsidR="00BA16CE" w:rsidRPr="00BA16CE" w:rsidRDefault="00BA16CE" w:rsidP="00BA16CE">
      <w:pPr>
        <w:shd w:val="clear" w:color="auto" w:fill="FFFFFF"/>
      </w:pPr>
      <w:r w:rsidRPr="00BA16CE">
        <w:t>информационные технологии для выполнения задач профессиональной деятельности;</w:t>
      </w:r>
    </w:p>
    <w:p w:rsidR="00BA16CE" w:rsidRPr="00BA16CE" w:rsidRDefault="00BA16CE" w:rsidP="00BA16CE">
      <w:pPr>
        <w:shd w:val="clear" w:color="auto" w:fill="FFFFFF"/>
      </w:pPr>
      <w:r w:rsidRPr="00BA16CE">
        <w:t>грамотности в различных жизненных ситуациях;</w:t>
      </w:r>
    </w:p>
    <w:p w:rsidR="00BA16CE" w:rsidRPr="00BA16CE" w:rsidRDefault="00BA16CE" w:rsidP="00BA16CE">
      <w:pPr>
        <w:shd w:val="clear" w:color="auto" w:fill="FFFFFF"/>
      </w:pPr>
      <w:r w:rsidRPr="00BA16CE">
        <w:t xml:space="preserve">ОК </w:t>
      </w:r>
      <w:r>
        <w:t>04.</w:t>
      </w:r>
      <w:r w:rsidRPr="00BA16CE">
        <w:t xml:space="preserve"> Эффективно взаимодействовать и работать в коллективе и команде;</w:t>
      </w:r>
    </w:p>
    <w:p w:rsidR="00BA16CE" w:rsidRPr="00BA16CE" w:rsidRDefault="00BA16CE" w:rsidP="00BA16CE">
      <w:pPr>
        <w:shd w:val="clear" w:color="auto" w:fill="FFFFFF"/>
      </w:pPr>
      <w:r w:rsidRPr="00BA16CE">
        <w:t xml:space="preserve">ОК </w:t>
      </w:r>
      <w:r>
        <w:t>0</w:t>
      </w:r>
      <w:r w:rsidRPr="00BA16CE">
        <w:t>9</w:t>
      </w:r>
      <w:r>
        <w:t>.</w:t>
      </w:r>
      <w:r w:rsidRPr="00BA16CE">
        <w:t xml:space="preserve"> Пользоваться профессиональной документацией на государственном и иностранном языках. (п. 3.2 в ред. Приказа Минпросвещения России от 01.09.2022 N 796)</w:t>
      </w:r>
    </w:p>
    <w:p w:rsidR="00904918" w:rsidRDefault="00904918" w:rsidP="00DD7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DD7ECD" w:rsidRDefault="00DD7ECD" w:rsidP="00DD7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7ECD">
        <w:t xml:space="preserve">Перечень </w:t>
      </w:r>
      <w:r w:rsidRPr="00F0539E">
        <w:rPr>
          <w:b/>
        </w:rPr>
        <w:t>профессиональных компетенций (ПК)</w:t>
      </w:r>
      <w:r w:rsidRPr="00DD7ECD">
        <w:t>, элементы которых</w:t>
      </w:r>
      <w:r w:rsidR="00F0539E">
        <w:t xml:space="preserve"> </w:t>
      </w:r>
      <w:r w:rsidRPr="00DD7ECD">
        <w:t>формируются в</w:t>
      </w:r>
      <w:r w:rsidR="00F0539E">
        <w:t xml:space="preserve"> </w:t>
      </w:r>
      <w:r w:rsidRPr="00DD7ECD">
        <w:t>рамках дисциплины:</w:t>
      </w:r>
    </w:p>
    <w:p w:rsidR="00542247" w:rsidRPr="00542247" w:rsidRDefault="00542247" w:rsidP="00542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542247"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542247" w:rsidRPr="00542247" w:rsidRDefault="00542247" w:rsidP="00542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542247">
        <w:t>ПК 4.5. Принимать участие в составлении бизнес-плана;</w:t>
      </w:r>
    </w:p>
    <w:p w:rsidR="00542247" w:rsidRPr="00542247" w:rsidRDefault="00542247" w:rsidP="00542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542247">
        <w:t>ПК 4.7. Проводить мониторинг устранения менеджментом выявленных нарушений, недостатков и рисков.</w:t>
      </w:r>
    </w:p>
    <w:p w:rsidR="00542247" w:rsidRPr="00542247" w:rsidRDefault="00542247" w:rsidP="00542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542247">
        <w:t>ПК 5.4. Применять налоговые льготы в используемой системе налогообложения при исчислении величины налогов и сборов, обязательных для уплаты;</w:t>
      </w:r>
    </w:p>
    <w:p w:rsidR="00542247" w:rsidRPr="00542247" w:rsidRDefault="00542247" w:rsidP="00542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542247">
        <w:t>ПК 5.5. Проводить налоговое планирование деятельности организации.</w:t>
      </w:r>
    </w:p>
    <w:p w:rsidR="00F0539E" w:rsidRPr="00DD7ECD" w:rsidRDefault="00F0539E" w:rsidP="00542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42247" w:rsidRDefault="00F0539E" w:rsidP="005043DA">
      <w:pPr>
        <w:shd w:val="clear" w:color="auto" w:fill="FFFFFF"/>
        <w:ind w:firstLine="567"/>
      </w:pPr>
      <w:r>
        <w:t>В рамках программы учебной дисциплины обещающимися осваиваются</w:t>
      </w:r>
      <w:r w:rsidR="00181620">
        <w:t xml:space="preserve"> следующие умения и знания: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4395"/>
        <w:gridCol w:w="3827"/>
      </w:tblGrid>
      <w:tr w:rsidR="00181620" w:rsidTr="005043DA">
        <w:tc>
          <w:tcPr>
            <w:tcW w:w="1242" w:type="dxa"/>
          </w:tcPr>
          <w:p w:rsidR="00181620" w:rsidRPr="00181620" w:rsidRDefault="005043DA" w:rsidP="0018162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ПК, ОК, </w:t>
            </w:r>
          </w:p>
        </w:tc>
        <w:tc>
          <w:tcPr>
            <w:tcW w:w="4395" w:type="dxa"/>
          </w:tcPr>
          <w:p w:rsidR="00181620" w:rsidRPr="00181620" w:rsidRDefault="00181620" w:rsidP="00181620">
            <w:pPr>
              <w:jc w:val="center"/>
              <w:rPr>
                <w:b/>
              </w:rPr>
            </w:pPr>
            <w:r w:rsidRPr="00181620">
              <w:rPr>
                <w:b/>
              </w:rPr>
              <w:t>Умения</w:t>
            </w:r>
          </w:p>
        </w:tc>
        <w:tc>
          <w:tcPr>
            <w:tcW w:w="3827" w:type="dxa"/>
          </w:tcPr>
          <w:p w:rsidR="00181620" w:rsidRPr="00181620" w:rsidRDefault="00181620" w:rsidP="00181620">
            <w:pPr>
              <w:jc w:val="center"/>
              <w:rPr>
                <w:b/>
              </w:rPr>
            </w:pPr>
            <w:r w:rsidRPr="00181620">
              <w:rPr>
                <w:b/>
              </w:rPr>
              <w:t>Знания</w:t>
            </w:r>
          </w:p>
        </w:tc>
      </w:tr>
      <w:tr w:rsidR="00181620" w:rsidTr="005043DA">
        <w:tc>
          <w:tcPr>
            <w:tcW w:w="1242" w:type="dxa"/>
          </w:tcPr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ОК 01,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ОК 02,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ОК 04,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lastRenderedPageBreak/>
              <w:t>ОК 09,</w:t>
            </w:r>
          </w:p>
          <w:p w:rsidR="00181620" w:rsidRPr="00265A65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 xml:space="preserve">ПК </w:t>
            </w:r>
            <w:r w:rsidR="00542247">
              <w:rPr>
                <w:sz w:val="24"/>
                <w:szCs w:val="24"/>
              </w:rPr>
              <w:t>4.4</w:t>
            </w:r>
            <w:r w:rsidRPr="00181620">
              <w:rPr>
                <w:sz w:val="24"/>
                <w:szCs w:val="24"/>
              </w:rPr>
              <w:t>,</w:t>
            </w:r>
          </w:p>
          <w:p w:rsidR="00BA16CE" w:rsidRPr="00BA16CE" w:rsidRDefault="00BA16CE" w:rsidP="0018162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4.5,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 xml:space="preserve">ПК </w:t>
            </w:r>
            <w:r w:rsidR="00542247">
              <w:rPr>
                <w:sz w:val="24"/>
                <w:szCs w:val="24"/>
              </w:rPr>
              <w:t>4.7</w:t>
            </w:r>
            <w:r w:rsidRPr="00181620">
              <w:rPr>
                <w:sz w:val="24"/>
                <w:szCs w:val="24"/>
              </w:rPr>
              <w:t>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 xml:space="preserve">ПК </w:t>
            </w:r>
            <w:r w:rsidR="00542247">
              <w:rPr>
                <w:sz w:val="24"/>
                <w:szCs w:val="24"/>
              </w:rPr>
              <w:t>5.4</w:t>
            </w:r>
            <w:r w:rsidRPr="00181620">
              <w:rPr>
                <w:sz w:val="24"/>
                <w:szCs w:val="24"/>
              </w:rPr>
              <w:t>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 xml:space="preserve">ПК </w:t>
            </w:r>
            <w:r w:rsidR="00542247">
              <w:rPr>
                <w:sz w:val="24"/>
                <w:szCs w:val="24"/>
              </w:rPr>
              <w:t>5.5.</w:t>
            </w:r>
          </w:p>
          <w:p w:rsidR="00181620" w:rsidRDefault="00181620" w:rsidP="00542247">
            <w:pPr>
              <w:shd w:val="clear" w:color="auto" w:fill="FFFFFF"/>
            </w:pPr>
          </w:p>
        </w:tc>
        <w:tc>
          <w:tcPr>
            <w:tcW w:w="4395" w:type="dxa"/>
          </w:tcPr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lastRenderedPageBreak/>
              <w:t>- определять основные источники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права, регулирующие</w:t>
            </w:r>
            <w:r>
              <w:rPr>
                <w:sz w:val="24"/>
                <w:szCs w:val="24"/>
              </w:rPr>
              <w:t xml:space="preserve"> </w:t>
            </w:r>
            <w:r w:rsidRPr="00181620">
              <w:rPr>
                <w:sz w:val="24"/>
                <w:szCs w:val="24"/>
              </w:rPr>
              <w:t>предпринимательскую</w:t>
            </w:r>
            <w:r>
              <w:rPr>
                <w:sz w:val="24"/>
                <w:szCs w:val="24"/>
              </w:rPr>
              <w:t xml:space="preserve"> </w:t>
            </w:r>
            <w:r w:rsidRPr="00181620">
              <w:rPr>
                <w:sz w:val="24"/>
                <w:szCs w:val="24"/>
              </w:rPr>
              <w:t>деятельность;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lastRenderedPageBreak/>
              <w:t>- определять признаки</w:t>
            </w:r>
            <w:r>
              <w:rPr>
                <w:sz w:val="24"/>
                <w:szCs w:val="24"/>
              </w:rPr>
              <w:t xml:space="preserve"> </w:t>
            </w:r>
            <w:r w:rsidRPr="00181620">
              <w:rPr>
                <w:sz w:val="24"/>
                <w:szCs w:val="24"/>
              </w:rPr>
              <w:t>предпринимательской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деятельности;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определять организационно-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правовые формы организаций;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оценивать финансовое состояние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организации, анализировать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платежеспособность организации;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организовывать собственную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деятельность, исходя из целей и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способов ее достижения,</w:t>
            </w:r>
          </w:p>
          <w:p w:rsid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определяемых руководителем;</w:t>
            </w:r>
          </w:p>
          <w:p w:rsid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>- определить необходимые ресурсы;</w:t>
            </w:r>
          </w:p>
          <w:p w:rsidR="000E178E" w:rsidRPr="00F0539E" w:rsidRDefault="000E178E" w:rsidP="000E178E">
            <w:pPr>
              <w:shd w:val="clear" w:color="auto" w:fill="FFFFFF"/>
              <w:rPr>
                <w:bCs/>
                <w:sz w:val="24"/>
                <w:szCs w:val="24"/>
                <w:highlight w:val="yellow"/>
              </w:rPr>
            </w:pPr>
            <w:r w:rsidRPr="000E178E">
              <w:rPr>
                <w:sz w:val="24"/>
                <w:szCs w:val="24"/>
              </w:rPr>
              <w:t xml:space="preserve">- организовывать работу коллектива и команды; </w:t>
            </w:r>
          </w:p>
          <w:p w:rsidR="000E178E" w:rsidRPr="00181620" w:rsidRDefault="000E178E" w:rsidP="00181620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использовать на практике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полученные знания;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осуществлять поиск информации,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необходимой для эффективного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выполнения профессиональных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задач;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оценивать ситуацию и принимать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эффективные решения;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уметь выстраивать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взаимоотношения с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представителями различных сфер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деятельности;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создавать и поддерживать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высокую организационную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культуру;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уметь описывать значимость своей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профессии;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применять стандарты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антикоррупционного поведения;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уметь применять на практике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особенности различных видов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информационных технологий;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использовать профессиональную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документацию в процессе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хозяйственной деятельности;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-уметь грамотно излагать свои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предложения, аргументировать их,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обосновывая нормой права;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уметь определять юридические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признаки банкротства;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обосновывать и оценивать риск,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возникший в связи с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lastRenderedPageBreak/>
              <w:t>неисполнением партнерами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принятых обязательств;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определять нормативную базу,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регулирующую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предпринимательскую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деятельность;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отслеживать и применять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изменения и дополнения,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вносимые в действующее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законодательство;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анализировать формы права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собственности, способы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приобретения и прекращения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права собственности;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определять виды ответственности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предпринимателей по анализу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заданных ситуаций;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определить действительность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гражданско-правовой сделки, ее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вид;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определять вид гражданско-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правового договора;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определять нормативную базу,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регулирующую деятельность в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сфере закупок для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государственных и</w:t>
            </w:r>
          </w:p>
          <w:p w:rsid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муниципальных нужд</w:t>
            </w:r>
            <w:r w:rsidR="000E178E">
              <w:rPr>
                <w:sz w:val="24"/>
                <w:szCs w:val="24"/>
              </w:rPr>
              <w:t>;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выявлять достоинства и недостатки коммерческой идеи;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презентовать идеи открытия собственного дела в профессиональной деятельности;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оформлять бизнес-план; рассчитывать размеры выплат по процентным ставкам кредитования;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>- определять инвестиционную привлекательность коммерческих идей в рамках профессиональной деятельности; презентовать бизнес-идею;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>- определять источники финансирования;</w:t>
            </w:r>
          </w:p>
          <w:p w:rsidR="000E178E" w:rsidRPr="00181620" w:rsidRDefault="000E178E" w:rsidP="00181620">
            <w:pPr>
              <w:shd w:val="clear" w:color="auto" w:fill="FFFFFF"/>
              <w:rPr>
                <w:sz w:val="24"/>
                <w:szCs w:val="24"/>
              </w:rPr>
            </w:pPr>
          </w:p>
          <w:p w:rsidR="00181620" w:rsidRPr="00181620" w:rsidRDefault="00181620" w:rsidP="00181620">
            <w:pPr>
              <w:ind w:firstLine="708"/>
            </w:pPr>
          </w:p>
        </w:tc>
        <w:tc>
          <w:tcPr>
            <w:tcW w:w="3827" w:type="dxa"/>
          </w:tcPr>
          <w:p w:rsidR="00181620" w:rsidRPr="00181620" w:rsidRDefault="00181620" w:rsidP="00181620">
            <w:r w:rsidRPr="00181620">
              <w:lastRenderedPageBreak/>
              <w:t>- положения Конституции РФ, иных</w:t>
            </w:r>
          </w:p>
          <w:p w:rsidR="00181620" w:rsidRPr="00181620" w:rsidRDefault="00181620" w:rsidP="00181620">
            <w:r w:rsidRPr="00181620">
              <w:t>нормативных правовых актов при</w:t>
            </w:r>
          </w:p>
          <w:p w:rsidR="00181620" w:rsidRPr="00181620" w:rsidRDefault="00181620" w:rsidP="00181620">
            <w:r w:rsidRPr="00181620">
              <w:t>разрешении практических ситуаций.</w:t>
            </w:r>
          </w:p>
          <w:p w:rsidR="00181620" w:rsidRPr="00181620" w:rsidRDefault="00181620" w:rsidP="00181620">
            <w:r w:rsidRPr="00181620">
              <w:lastRenderedPageBreak/>
              <w:t>- система государственной поддержки и</w:t>
            </w:r>
            <w:r w:rsidR="005043DA">
              <w:t xml:space="preserve"> </w:t>
            </w:r>
            <w:r w:rsidRPr="00181620">
              <w:t>регулирования предпринимательской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деятельности на современный момент;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сущность и социальную значимость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предпринимательства;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нормы корпоративной культуры и</w:t>
            </w:r>
            <w:r w:rsidR="005043DA">
              <w:rPr>
                <w:sz w:val="24"/>
                <w:szCs w:val="24"/>
              </w:rPr>
              <w:t xml:space="preserve"> </w:t>
            </w:r>
            <w:r w:rsidRPr="00181620">
              <w:rPr>
                <w:sz w:val="24"/>
                <w:szCs w:val="24"/>
              </w:rPr>
              <w:t>этики;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нормативно-правовые акты,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регламентирующие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предпринимательскую деятельность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стандарты антикоррупционного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поведения и последствия его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нарушения;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основные виды современных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технологий и особенности их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применения в различных отраслях и</w:t>
            </w:r>
            <w:r w:rsidR="005043DA">
              <w:rPr>
                <w:sz w:val="24"/>
                <w:szCs w:val="24"/>
              </w:rPr>
              <w:t xml:space="preserve"> </w:t>
            </w:r>
            <w:r w:rsidRPr="00181620">
              <w:rPr>
                <w:sz w:val="24"/>
                <w:szCs w:val="24"/>
              </w:rPr>
              <w:t>сферах предпринимательской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деятельности;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особенности профессиональной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документации в различных сферах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хозяйственной деятельности;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теоретические и методологические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основы предпринимательской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деятельности;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основные характеристики расчетных и</w:t>
            </w:r>
            <w:r>
              <w:rPr>
                <w:sz w:val="24"/>
                <w:szCs w:val="24"/>
              </w:rPr>
              <w:t xml:space="preserve"> </w:t>
            </w:r>
            <w:r w:rsidRPr="00181620">
              <w:rPr>
                <w:sz w:val="24"/>
                <w:szCs w:val="24"/>
              </w:rPr>
              <w:t>кредитных отношений;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претензионно-исковые документы при</w:t>
            </w:r>
            <w:r>
              <w:rPr>
                <w:sz w:val="24"/>
                <w:szCs w:val="24"/>
              </w:rPr>
              <w:t xml:space="preserve"> </w:t>
            </w:r>
            <w:r w:rsidRPr="00181620">
              <w:rPr>
                <w:sz w:val="24"/>
                <w:szCs w:val="24"/>
              </w:rPr>
              <w:t>разрешении споров, порядок обращения</w:t>
            </w:r>
            <w:r>
              <w:rPr>
                <w:sz w:val="24"/>
                <w:szCs w:val="24"/>
              </w:rPr>
              <w:t xml:space="preserve"> </w:t>
            </w:r>
            <w:r w:rsidRPr="00181620">
              <w:rPr>
                <w:sz w:val="24"/>
                <w:szCs w:val="24"/>
              </w:rPr>
              <w:t>в судебные органы.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основные положения гражданского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законодательства по указанным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вопросам;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сущность и виды ответственности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предпринимателя;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последствия признания сделки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недействительной;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гражданско-правовые договоры,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регулирующие предпринимательскую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деятельность;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- особенности правового положения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недвижимого имущества;</w:t>
            </w:r>
            <w:r>
              <w:rPr>
                <w:sz w:val="24"/>
                <w:szCs w:val="24"/>
              </w:rPr>
              <w:t xml:space="preserve"> </w:t>
            </w:r>
            <w:r w:rsidRPr="00181620">
              <w:rPr>
                <w:sz w:val="24"/>
                <w:szCs w:val="24"/>
              </w:rPr>
              <w:lastRenderedPageBreak/>
              <w:t>основные</w:t>
            </w:r>
          </w:p>
          <w:p w:rsidR="00181620" w:rsidRP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понятия,</w:t>
            </w:r>
            <w:r>
              <w:rPr>
                <w:sz w:val="24"/>
                <w:szCs w:val="24"/>
              </w:rPr>
              <w:t xml:space="preserve"> </w:t>
            </w:r>
            <w:r w:rsidRPr="00181620">
              <w:rPr>
                <w:sz w:val="24"/>
                <w:szCs w:val="24"/>
              </w:rPr>
              <w:t>признаки</w:t>
            </w:r>
          </w:p>
          <w:p w:rsidR="00181620" w:rsidRDefault="00181620" w:rsidP="00181620">
            <w:pPr>
              <w:shd w:val="clear" w:color="auto" w:fill="FFFFFF"/>
              <w:rPr>
                <w:sz w:val="24"/>
                <w:szCs w:val="24"/>
              </w:rPr>
            </w:pPr>
            <w:r w:rsidRPr="0018162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181620">
              <w:rPr>
                <w:sz w:val="24"/>
                <w:szCs w:val="24"/>
              </w:rPr>
              <w:t>процедуры несостоятельности</w:t>
            </w:r>
            <w:r w:rsidR="000E178E">
              <w:rPr>
                <w:sz w:val="24"/>
                <w:szCs w:val="24"/>
              </w:rPr>
              <w:t>;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алгоритмы выполнения работ в профессиональной и смежных областях;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методы работы в профессиональной и смежных сферах;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структуру плана для решения задач;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>- порядок оценки результатов решения задач профессиональной деятельности;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номенклатура информационных источников применяемых в профессиональной деятельности;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приемы структурирования информации;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>- формат оформления результатов поиска информации;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содержание актуальной нормативно-правовой документации;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современная научная и профессиональная терминология;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>- возможные траектории профессионального развития и самообразования;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психологические основы деятельности  коллектива, психологические особенности личности;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>- основы проектной деятельности;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особенности социального и культурного контекста;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>- правила оформления документов и построения устных сообщений;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современные средства и устройства информатизации;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>- порядок их применения и программное обеспечение в профессиональной деятельности;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лексический минимум, относящийся к описанию предметов, средств и процессов профессиональной деятельности; особенности произношения;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>- правила чтения текстов профессиональной направленности;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основы предпринимательской деятельности;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основы финансовой грамотности;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правила разработки бизнес-планов;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 xml:space="preserve">- порядок выстраивания презентации; </w:t>
            </w:r>
          </w:p>
          <w:p w:rsidR="000E178E" w:rsidRPr="000E178E" w:rsidRDefault="000E178E" w:rsidP="000E178E">
            <w:pPr>
              <w:shd w:val="clear" w:color="auto" w:fill="FFFFFF"/>
              <w:rPr>
                <w:sz w:val="24"/>
                <w:szCs w:val="24"/>
              </w:rPr>
            </w:pPr>
            <w:r w:rsidRPr="000E178E">
              <w:rPr>
                <w:sz w:val="24"/>
                <w:szCs w:val="24"/>
              </w:rPr>
              <w:t>- кредитные банковские продукты.</w:t>
            </w:r>
          </w:p>
          <w:p w:rsidR="000E178E" w:rsidRPr="00181620" w:rsidRDefault="000E178E" w:rsidP="00181620">
            <w:pPr>
              <w:shd w:val="clear" w:color="auto" w:fill="FFFFFF"/>
              <w:rPr>
                <w:sz w:val="24"/>
                <w:szCs w:val="24"/>
              </w:rPr>
            </w:pPr>
          </w:p>
          <w:p w:rsidR="00181620" w:rsidRDefault="00181620" w:rsidP="00F0539E"/>
        </w:tc>
      </w:tr>
    </w:tbl>
    <w:p w:rsidR="00F0539E" w:rsidRPr="00F0539E" w:rsidRDefault="00F0539E" w:rsidP="000E178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62B99" w:rsidRPr="00B11E6D" w:rsidRDefault="00A62B99" w:rsidP="000E178E">
      <w:pPr>
        <w:jc w:val="both"/>
        <w:rPr>
          <w:b/>
        </w:rPr>
      </w:pPr>
    </w:p>
    <w:p w:rsidR="00AD21CE" w:rsidRPr="00B11E6D" w:rsidRDefault="00AD21CE" w:rsidP="00D84133">
      <w:pPr>
        <w:ind w:firstLine="567"/>
        <w:jc w:val="both"/>
        <w:rPr>
          <w:b/>
        </w:rPr>
      </w:pPr>
      <w:r w:rsidRPr="00B11E6D">
        <w:rPr>
          <w:b/>
        </w:rPr>
        <w:t>1.</w:t>
      </w:r>
      <w:r w:rsidR="001759CB" w:rsidRPr="00B11E6D">
        <w:rPr>
          <w:b/>
        </w:rPr>
        <w:t>4</w:t>
      </w:r>
      <w:r w:rsidRPr="00B11E6D">
        <w:rPr>
          <w:b/>
        </w:rPr>
        <w:t xml:space="preserve"> Рекомендуемое количество часов на освоение рабочей программы учебной дисциплины:</w:t>
      </w:r>
    </w:p>
    <w:p w:rsidR="00725892" w:rsidRDefault="00725892" w:rsidP="00725892">
      <w:pPr>
        <w:ind w:firstLine="567"/>
        <w:jc w:val="both"/>
      </w:pPr>
      <w:r>
        <w:t>максимальной учебной нагрузки обучающегося – 40 часов, в том числе</w:t>
      </w:r>
    </w:p>
    <w:p w:rsidR="00725892" w:rsidRDefault="00725892" w:rsidP="00725892">
      <w:pPr>
        <w:ind w:firstLine="567"/>
        <w:jc w:val="both"/>
      </w:pPr>
      <w:r>
        <w:t>обязательная аудиторная учебная нагрузка обучающегося – 36 часов,</w:t>
      </w:r>
    </w:p>
    <w:p w:rsidR="00725892" w:rsidRDefault="00725892" w:rsidP="00725892">
      <w:pPr>
        <w:ind w:firstLine="567"/>
        <w:jc w:val="both"/>
      </w:pPr>
      <w:r>
        <w:t>самостоятельной работы обучающегося – 4 часа.</w:t>
      </w:r>
    </w:p>
    <w:p w:rsidR="00725892" w:rsidRDefault="00725892">
      <w:pPr>
        <w:spacing w:after="200" w:line="276" w:lineRule="auto"/>
      </w:pPr>
      <w:r>
        <w:br w:type="page"/>
      </w:r>
    </w:p>
    <w:p w:rsidR="00AD21CE" w:rsidRPr="00B11E6D" w:rsidRDefault="00AD21CE" w:rsidP="00B11E6D">
      <w:pPr>
        <w:jc w:val="center"/>
        <w:rPr>
          <w:b/>
        </w:rPr>
      </w:pPr>
      <w:r w:rsidRPr="00B11E6D">
        <w:rPr>
          <w:b/>
        </w:rPr>
        <w:t>2. СТРУКТУРА И СОДЕРЖАНИЕ УЧЕБНОЙ ДИСЦИПЛИНЫ</w:t>
      </w:r>
    </w:p>
    <w:p w:rsidR="00683A21" w:rsidRPr="00B11E6D" w:rsidRDefault="00683A21" w:rsidP="00B11E6D">
      <w:pPr>
        <w:jc w:val="center"/>
        <w:rPr>
          <w:b/>
        </w:rPr>
      </w:pPr>
    </w:p>
    <w:p w:rsidR="00AD21CE" w:rsidRDefault="00AD21CE" w:rsidP="00725892">
      <w:pPr>
        <w:ind w:firstLine="567"/>
        <w:jc w:val="both"/>
        <w:rPr>
          <w:b/>
        </w:rPr>
      </w:pPr>
      <w:r w:rsidRPr="00B11E6D">
        <w:rPr>
          <w:b/>
        </w:rPr>
        <w:t>2.1. Объем учебной дисциплины и виды учебной работы</w:t>
      </w:r>
    </w:p>
    <w:p w:rsidR="00AF1530" w:rsidRDefault="00AF1530" w:rsidP="00725892">
      <w:pPr>
        <w:ind w:firstLine="567"/>
        <w:jc w:val="both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88"/>
        <w:gridCol w:w="1666"/>
      </w:tblGrid>
      <w:tr w:rsidR="00725892" w:rsidTr="00725892">
        <w:tc>
          <w:tcPr>
            <w:tcW w:w="8188" w:type="dxa"/>
          </w:tcPr>
          <w:p w:rsidR="00725892" w:rsidRPr="00B11E6D" w:rsidRDefault="00725892" w:rsidP="00743E84">
            <w:pPr>
              <w:jc w:val="center"/>
            </w:pPr>
            <w:r w:rsidRPr="00B11E6D">
              <w:t>Вид учебной работы</w:t>
            </w:r>
          </w:p>
        </w:tc>
        <w:tc>
          <w:tcPr>
            <w:tcW w:w="1666" w:type="dxa"/>
          </w:tcPr>
          <w:p w:rsidR="00725892" w:rsidRPr="00B11E6D" w:rsidRDefault="00725892" w:rsidP="00743E84">
            <w:pPr>
              <w:jc w:val="center"/>
            </w:pPr>
            <w:r w:rsidRPr="00B11E6D">
              <w:t>Объем часов</w:t>
            </w:r>
          </w:p>
        </w:tc>
      </w:tr>
      <w:tr w:rsidR="00725892" w:rsidTr="00725892">
        <w:tc>
          <w:tcPr>
            <w:tcW w:w="8188" w:type="dxa"/>
          </w:tcPr>
          <w:p w:rsidR="00725892" w:rsidRPr="0078659E" w:rsidRDefault="00725892" w:rsidP="00743E84">
            <w:pPr>
              <w:rPr>
                <w:b/>
              </w:rPr>
            </w:pPr>
            <w:r w:rsidRPr="0078659E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666" w:type="dxa"/>
          </w:tcPr>
          <w:p w:rsidR="00725892" w:rsidRPr="0078659E" w:rsidRDefault="00697859" w:rsidP="00743E84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725892" w:rsidTr="00725892">
        <w:tc>
          <w:tcPr>
            <w:tcW w:w="8188" w:type="dxa"/>
          </w:tcPr>
          <w:p w:rsidR="00725892" w:rsidRPr="0078659E" w:rsidRDefault="00725892" w:rsidP="00743E84">
            <w:pPr>
              <w:rPr>
                <w:b/>
              </w:rPr>
            </w:pPr>
            <w:r w:rsidRPr="0078659E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666" w:type="dxa"/>
          </w:tcPr>
          <w:p w:rsidR="00725892" w:rsidRPr="0078659E" w:rsidRDefault="00725892" w:rsidP="00743E84">
            <w:pPr>
              <w:jc w:val="center"/>
              <w:rPr>
                <w:b/>
              </w:rPr>
            </w:pPr>
            <w:r w:rsidRPr="0078659E">
              <w:rPr>
                <w:b/>
              </w:rPr>
              <w:t>36</w:t>
            </w:r>
          </w:p>
        </w:tc>
      </w:tr>
      <w:tr w:rsidR="00725892" w:rsidTr="00725892">
        <w:tc>
          <w:tcPr>
            <w:tcW w:w="8188" w:type="dxa"/>
          </w:tcPr>
          <w:p w:rsidR="00725892" w:rsidRPr="00B11E6D" w:rsidRDefault="00725892" w:rsidP="00743E84">
            <w:r w:rsidRPr="00B11E6D">
              <w:t>в том числе:</w:t>
            </w:r>
          </w:p>
        </w:tc>
        <w:tc>
          <w:tcPr>
            <w:tcW w:w="1666" w:type="dxa"/>
          </w:tcPr>
          <w:p w:rsidR="00725892" w:rsidRPr="00B11E6D" w:rsidRDefault="00725892" w:rsidP="00743E84">
            <w:pPr>
              <w:jc w:val="center"/>
            </w:pPr>
          </w:p>
        </w:tc>
      </w:tr>
      <w:tr w:rsidR="00725892" w:rsidTr="00725892">
        <w:tc>
          <w:tcPr>
            <w:tcW w:w="8188" w:type="dxa"/>
          </w:tcPr>
          <w:p w:rsidR="00725892" w:rsidRPr="00B11E6D" w:rsidRDefault="00725892" w:rsidP="00743E84">
            <w:r w:rsidRPr="00B11E6D">
              <w:t>теоретическое  обучение</w:t>
            </w:r>
          </w:p>
        </w:tc>
        <w:tc>
          <w:tcPr>
            <w:tcW w:w="1666" w:type="dxa"/>
          </w:tcPr>
          <w:p w:rsidR="00725892" w:rsidRPr="00063415" w:rsidRDefault="00725892" w:rsidP="00743E84">
            <w:pPr>
              <w:jc w:val="center"/>
            </w:pPr>
            <w:r w:rsidRPr="00063415">
              <w:t>30</w:t>
            </w:r>
          </w:p>
        </w:tc>
      </w:tr>
      <w:tr w:rsidR="00725892" w:rsidTr="00725892">
        <w:tc>
          <w:tcPr>
            <w:tcW w:w="8188" w:type="dxa"/>
          </w:tcPr>
          <w:p w:rsidR="00725892" w:rsidRPr="00B11E6D" w:rsidRDefault="00725892" w:rsidP="00743E84">
            <w:r w:rsidRPr="00B11E6D">
              <w:t>практические занятия</w:t>
            </w:r>
          </w:p>
        </w:tc>
        <w:tc>
          <w:tcPr>
            <w:tcW w:w="1666" w:type="dxa"/>
          </w:tcPr>
          <w:p w:rsidR="00725892" w:rsidRPr="00063415" w:rsidRDefault="00725892" w:rsidP="00743E84">
            <w:pPr>
              <w:jc w:val="center"/>
            </w:pPr>
            <w:r w:rsidRPr="00063415">
              <w:t>6</w:t>
            </w:r>
          </w:p>
        </w:tc>
      </w:tr>
      <w:tr w:rsidR="00725892" w:rsidTr="00725892">
        <w:tc>
          <w:tcPr>
            <w:tcW w:w="8188" w:type="dxa"/>
          </w:tcPr>
          <w:p w:rsidR="00725892" w:rsidRPr="0078659E" w:rsidRDefault="00725892" w:rsidP="00743E84">
            <w:pPr>
              <w:rPr>
                <w:b/>
              </w:rPr>
            </w:pPr>
            <w:r w:rsidRPr="0078659E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666" w:type="dxa"/>
          </w:tcPr>
          <w:p w:rsidR="00725892" w:rsidRPr="0078659E" w:rsidRDefault="00743E84" w:rsidP="00743E84">
            <w:pPr>
              <w:jc w:val="center"/>
              <w:rPr>
                <w:b/>
              </w:rPr>
            </w:pPr>
            <w:r w:rsidRPr="0078659E">
              <w:rPr>
                <w:b/>
              </w:rPr>
              <w:t>4</w:t>
            </w:r>
          </w:p>
        </w:tc>
      </w:tr>
      <w:tr w:rsidR="00725892" w:rsidTr="00743E84">
        <w:tc>
          <w:tcPr>
            <w:tcW w:w="9854" w:type="dxa"/>
            <w:gridSpan w:val="2"/>
          </w:tcPr>
          <w:p w:rsidR="00725892" w:rsidRPr="00B11E6D" w:rsidRDefault="00725892" w:rsidP="00743E84">
            <w:r w:rsidRPr="00B11E6D">
              <w:t>Промежуточная аттестация в  форме дифференцированного зачета в 6 семестре</w:t>
            </w:r>
          </w:p>
        </w:tc>
      </w:tr>
    </w:tbl>
    <w:p w:rsidR="0078659E" w:rsidRDefault="0078659E" w:rsidP="00743E84">
      <w:pPr>
        <w:ind w:firstLine="567"/>
        <w:jc w:val="both"/>
        <w:rPr>
          <w:b/>
        </w:rPr>
      </w:pPr>
    </w:p>
    <w:p w:rsidR="0078659E" w:rsidRDefault="0078659E" w:rsidP="00743E84">
      <w:pPr>
        <w:ind w:firstLine="567"/>
        <w:jc w:val="both"/>
        <w:rPr>
          <w:b/>
        </w:rPr>
        <w:sectPr w:rsidR="0078659E" w:rsidSect="00EE3A0C">
          <w:foot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042E8" w:rsidRDefault="00AD21CE" w:rsidP="00743E84">
      <w:pPr>
        <w:ind w:firstLine="567"/>
        <w:jc w:val="both"/>
        <w:rPr>
          <w:b/>
        </w:rPr>
      </w:pPr>
      <w:r w:rsidRPr="00B11E6D">
        <w:rPr>
          <w:b/>
        </w:rPr>
        <w:t xml:space="preserve">2.2. Тематический план и содержание учебной дисциплины </w:t>
      </w:r>
    </w:p>
    <w:p w:rsidR="00EE3A0C" w:rsidRPr="00B11E6D" w:rsidRDefault="00EE3A0C" w:rsidP="00743E84">
      <w:pPr>
        <w:ind w:firstLine="567"/>
        <w:jc w:val="both"/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497"/>
        <w:gridCol w:w="1134"/>
        <w:gridCol w:w="1418"/>
      </w:tblGrid>
      <w:tr w:rsidR="00AD21CE" w:rsidRPr="00B11E6D" w:rsidTr="00265A65">
        <w:trPr>
          <w:trHeight w:val="7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CE" w:rsidRPr="005043DA" w:rsidRDefault="00BD0B1D" w:rsidP="005043DA">
            <w:pPr>
              <w:jc w:val="center"/>
              <w:rPr>
                <w:b/>
              </w:rPr>
            </w:pPr>
            <w:r w:rsidRPr="005043DA">
              <w:rPr>
                <w:rStyle w:val="8"/>
                <w:rFonts w:eastAsiaTheme="minorHAnsi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CE" w:rsidRPr="005043DA" w:rsidRDefault="00BD0B1D" w:rsidP="005043DA">
            <w:pPr>
              <w:jc w:val="center"/>
              <w:rPr>
                <w:b/>
              </w:rPr>
            </w:pPr>
            <w:r w:rsidRPr="005043DA">
              <w:rPr>
                <w:rStyle w:val="8"/>
                <w:rFonts w:eastAsiaTheme="minorHAnsi"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CE" w:rsidRPr="005043DA" w:rsidRDefault="00BD0B1D" w:rsidP="005043DA">
            <w:pPr>
              <w:jc w:val="center"/>
              <w:rPr>
                <w:b/>
              </w:rPr>
            </w:pPr>
            <w:r w:rsidRPr="005043DA">
              <w:rPr>
                <w:b/>
              </w:rPr>
              <w:t xml:space="preserve">Объем </w:t>
            </w:r>
            <w:r w:rsidR="00AD21CE" w:rsidRPr="005043DA">
              <w:rPr>
                <w:b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CE" w:rsidRPr="005043DA" w:rsidRDefault="00402341" w:rsidP="005043DA">
            <w:pPr>
              <w:jc w:val="center"/>
              <w:rPr>
                <w:b/>
              </w:rPr>
            </w:pPr>
            <w:r w:rsidRPr="005043DA">
              <w:rPr>
                <w:b/>
              </w:rPr>
              <w:t>Уровень освоения</w:t>
            </w:r>
          </w:p>
        </w:tc>
      </w:tr>
      <w:tr w:rsidR="00AD21CE" w:rsidRPr="00B11E6D" w:rsidTr="00265A6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CE" w:rsidRPr="00B11E6D" w:rsidRDefault="00AD21CE" w:rsidP="00B11E6D">
            <w:pPr>
              <w:jc w:val="center"/>
            </w:pPr>
            <w:r w:rsidRPr="00B11E6D"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CE" w:rsidRPr="00B11E6D" w:rsidRDefault="00AD21CE" w:rsidP="00B11E6D">
            <w:pPr>
              <w:jc w:val="center"/>
            </w:pPr>
            <w:r w:rsidRPr="00B11E6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CE" w:rsidRPr="00B11E6D" w:rsidRDefault="00AD21CE" w:rsidP="00B11E6D">
            <w:pPr>
              <w:jc w:val="center"/>
            </w:pPr>
            <w:r w:rsidRPr="00B11E6D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CE" w:rsidRPr="00B11E6D" w:rsidRDefault="00AD21CE" w:rsidP="00B11E6D">
            <w:pPr>
              <w:jc w:val="center"/>
            </w:pPr>
            <w:r w:rsidRPr="00B11E6D">
              <w:t>4</w:t>
            </w:r>
          </w:p>
        </w:tc>
      </w:tr>
      <w:tr w:rsidR="00697859" w:rsidRPr="00B11E6D" w:rsidTr="00265A65">
        <w:trPr>
          <w:trHeight w:val="33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859" w:rsidRDefault="00697859" w:rsidP="0078659E">
            <w:pPr>
              <w:jc w:val="center"/>
            </w:pPr>
            <w:r w:rsidRPr="00743E84">
              <w:rPr>
                <w:b/>
              </w:rPr>
              <w:t>Тема 1.</w:t>
            </w:r>
            <w:r w:rsidRPr="00B11E6D">
              <w:t xml:space="preserve"> </w:t>
            </w:r>
          </w:p>
          <w:p w:rsidR="00697859" w:rsidRDefault="00697859" w:rsidP="00697859">
            <w:pPr>
              <w:jc w:val="center"/>
            </w:pPr>
            <w:r>
              <w:t>Содержание и типология предпринимательской деятельности.</w:t>
            </w:r>
          </w:p>
          <w:p w:rsidR="00697859" w:rsidRPr="00B11E6D" w:rsidRDefault="00697859" w:rsidP="0078659E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859" w:rsidRPr="00D33453" w:rsidRDefault="00697859" w:rsidP="00D7385F">
            <w:pPr>
              <w:jc w:val="both"/>
              <w:rPr>
                <w:b/>
              </w:rPr>
            </w:pPr>
            <w:r w:rsidRPr="00D33453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859" w:rsidRPr="0078659E" w:rsidRDefault="00342FD9" w:rsidP="00C018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859" w:rsidRPr="00B11E6D" w:rsidRDefault="00697859" w:rsidP="00402341">
            <w:pPr>
              <w:jc w:val="center"/>
            </w:pPr>
          </w:p>
        </w:tc>
      </w:tr>
      <w:tr w:rsidR="00265A65" w:rsidRPr="00B11E6D" w:rsidTr="00265A65">
        <w:trPr>
          <w:trHeight w:val="33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65" w:rsidRPr="00743E84" w:rsidRDefault="00265A65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65" w:rsidRPr="00D33453" w:rsidRDefault="00265A65" w:rsidP="00D7385F">
            <w:pPr>
              <w:jc w:val="both"/>
              <w:rPr>
                <w:b/>
              </w:rPr>
            </w:pPr>
            <w:r>
              <w:rPr>
                <w:b/>
              </w:rPr>
              <w:t>Лекции, 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65" w:rsidRDefault="00265A65" w:rsidP="00C018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A65" w:rsidRDefault="00265A65" w:rsidP="00402341">
            <w:pPr>
              <w:jc w:val="center"/>
            </w:pPr>
          </w:p>
        </w:tc>
      </w:tr>
      <w:tr w:rsidR="00697859" w:rsidRPr="00B11E6D" w:rsidTr="00265A65">
        <w:trPr>
          <w:trHeight w:val="69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7859" w:rsidRPr="00743E84" w:rsidRDefault="00697859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859" w:rsidRPr="00B11E6D" w:rsidRDefault="00697859" w:rsidP="00265A65">
            <w:pPr>
              <w:jc w:val="both"/>
            </w:pPr>
            <w:r w:rsidRPr="00327836">
              <w:t xml:space="preserve">Понятие и содержание предпринимательства. </w:t>
            </w:r>
            <w:r w:rsidR="00DB3025" w:rsidRPr="004122BE">
              <w:t>Составление схемы «Объекты и субъекты предпринимательской деятельности по отраслям».</w:t>
            </w:r>
            <w:r>
              <w:t xml:space="preserve"> </w:t>
            </w:r>
            <w:r w:rsidRPr="00AC5C25">
              <w:t>Стимулы для начала собственного дела.</w:t>
            </w:r>
            <w:r>
              <w:t xml:space="preserve"> Поиск бизнес-идеи.</w:t>
            </w:r>
            <w:r w:rsidR="00904918">
              <w:t xml:space="preserve"> </w:t>
            </w:r>
            <w:r w:rsidRPr="00AC5C25">
              <w:t>Деловые интересы в предпринимательстве.  Субъекты малого и среднего предпринимательства (МСП).</w:t>
            </w:r>
            <w:r w:rsidR="00265A65">
              <w:t xml:space="preserve"> </w:t>
            </w:r>
            <w:r w:rsidRPr="00AC5C25">
              <w:t>Формы предпринимательства (социальное, индивидуальное, технологическое). Цель предпринимательства и его организация. Виды предпринимательской деятельности: производственная, коммерческая, финансовая. Характеристика производственной деятельности</w:t>
            </w:r>
            <w:r w:rsidRPr="00B11E6D"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A65" w:rsidRDefault="00265A65" w:rsidP="00B11E6D">
            <w:pPr>
              <w:jc w:val="center"/>
            </w:pPr>
          </w:p>
          <w:p w:rsidR="00265A65" w:rsidRDefault="00265A65" w:rsidP="00B11E6D">
            <w:pPr>
              <w:jc w:val="center"/>
            </w:pPr>
          </w:p>
          <w:p w:rsidR="00697859" w:rsidRPr="00B11E6D" w:rsidRDefault="00DB3025" w:rsidP="00B11E6D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A65" w:rsidRDefault="00265A65" w:rsidP="0020729B">
            <w:pPr>
              <w:jc w:val="center"/>
            </w:pPr>
          </w:p>
          <w:p w:rsidR="00265A65" w:rsidRDefault="00265A65" w:rsidP="0020729B">
            <w:pPr>
              <w:jc w:val="center"/>
            </w:pPr>
          </w:p>
          <w:p w:rsidR="00697859" w:rsidRPr="00B11E6D" w:rsidRDefault="00265A65" w:rsidP="0020729B">
            <w:pPr>
              <w:jc w:val="center"/>
            </w:pPr>
            <w:r>
              <w:t>1</w:t>
            </w:r>
          </w:p>
        </w:tc>
      </w:tr>
      <w:tr w:rsidR="00265A65" w:rsidRPr="00B11E6D" w:rsidTr="00265A65">
        <w:trPr>
          <w:trHeight w:val="1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A65" w:rsidRPr="00743E84" w:rsidRDefault="00265A65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65" w:rsidRPr="00265A65" w:rsidRDefault="00265A65" w:rsidP="00265A65">
            <w:pPr>
              <w:jc w:val="both"/>
              <w:rPr>
                <w:b/>
              </w:rPr>
            </w:pPr>
            <w:r w:rsidRPr="00265A65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A65" w:rsidRPr="00265A65" w:rsidRDefault="00265A65" w:rsidP="00B11E6D">
            <w:pPr>
              <w:jc w:val="center"/>
              <w:rPr>
                <w:b/>
              </w:rPr>
            </w:pPr>
            <w:r w:rsidRPr="00265A65">
              <w:rPr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A65" w:rsidRPr="00B11E6D" w:rsidRDefault="00265A65" w:rsidP="0020729B">
            <w:pPr>
              <w:jc w:val="center"/>
            </w:pPr>
          </w:p>
        </w:tc>
      </w:tr>
      <w:tr w:rsidR="00697859" w:rsidRPr="00B11E6D" w:rsidTr="00265A65">
        <w:trPr>
          <w:trHeight w:val="30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7859" w:rsidRPr="00B11E6D" w:rsidRDefault="00697859" w:rsidP="0078659E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59" w:rsidRDefault="00697859" w:rsidP="0098450B">
            <w:pPr>
              <w:jc w:val="both"/>
            </w:pPr>
            <w:r>
              <w:t>Выбрать вид бизнеса для дальнейшей проработки и составить алгоритм действий по открытию собственного бизнеса</w:t>
            </w:r>
            <w:r w:rsidR="00724964">
              <w:t>/стартапа</w:t>
            </w:r>
            <w:r>
              <w:t xml:space="preserve"> (в команде 2-3 чел).</w:t>
            </w:r>
          </w:p>
          <w:p w:rsidR="00697859" w:rsidRDefault="00265A65" w:rsidP="00697859">
            <w:r>
              <w:t>Изучение ресурса</w:t>
            </w:r>
            <w:r w:rsidR="00697859">
              <w:t>:</w:t>
            </w:r>
          </w:p>
          <w:p w:rsidR="00697859" w:rsidRDefault="00697859" w:rsidP="00697859">
            <w:pPr>
              <w:rPr>
                <w:b/>
                <w:bCs/>
              </w:rPr>
            </w:pPr>
            <w:r w:rsidRPr="008906C4">
              <w:rPr>
                <w:b/>
                <w:bCs/>
              </w:rPr>
              <w:t>Бизнес-старт — сервис для тех, кто начинает своё дело</w:t>
            </w:r>
          </w:p>
          <w:p w:rsidR="00803E7B" w:rsidRDefault="00803E7B" w:rsidP="00803E7B">
            <w:r>
              <w:t xml:space="preserve">Ознакомление с </w:t>
            </w:r>
            <w:r w:rsidRPr="00D76793">
              <w:t>общероссийским классификатором продукции по видам экономической деятельности</w:t>
            </w:r>
            <w:r>
              <w:t>.</w:t>
            </w:r>
          </w:p>
          <w:p w:rsidR="00803E7B" w:rsidRPr="00697859" w:rsidRDefault="00803E7B" w:rsidP="00803E7B">
            <w:r w:rsidRPr="005E1837">
              <w:t>Состав</w:t>
            </w:r>
            <w:r>
              <w:t>ление</w:t>
            </w:r>
            <w:r w:rsidRPr="005E1837">
              <w:t xml:space="preserve"> таблиц</w:t>
            </w:r>
            <w:r>
              <w:t>ы</w:t>
            </w:r>
            <w:r w:rsidRPr="005E1837">
              <w:t xml:space="preserve"> «расходы на запуск и текущую деятельность </w:t>
            </w:r>
            <w:r>
              <w:t xml:space="preserve">представленного бизнес-проекта </w:t>
            </w:r>
            <w:r w:rsidRPr="005E1837">
              <w:t>в период до1 года», выбрать ОПФ бизнеса и выписать ОКВЭДы (1 основной и 4 дополнительных).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5" w:rsidRDefault="00265A65" w:rsidP="00B11E6D">
            <w:pPr>
              <w:jc w:val="center"/>
            </w:pPr>
          </w:p>
          <w:p w:rsidR="00265A65" w:rsidRDefault="00265A65" w:rsidP="00B11E6D">
            <w:pPr>
              <w:jc w:val="center"/>
            </w:pPr>
          </w:p>
          <w:p w:rsidR="00265A65" w:rsidRDefault="00265A65" w:rsidP="00B11E6D">
            <w:pPr>
              <w:jc w:val="center"/>
            </w:pPr>
          </w:p>
          <w:p w:rsidR="00697859" w:rsidRPr="008E560B" w:rsidRDefault="00803E7B" w:rsidP="00B11E6D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A65" w:rsidRDefault="00265A65" w:rsidP="00B11E6D">
            <w:pPr>
              <w:jc w:val="center"/>
            </w:pPr>
          </w:p>
          <w:p w:rsidR="00265A65" w:rsidRDefault="00265A65" w:rsidP="00B11E6D">
            <w:pPr>
              <w:jc w:val="center"/>
            </w:pPr>
          </w:p>
          <w:p w:rsidR="00265A65" w:rsidRDefault="00265A65" w:rsidP="00B11E6D">
            <w:pPr>
              <w:jc w:val="center"/>
            </w:pPr>
          </w:p>
          <w:p w:rsidR="00697859" w:rsidRPr="00B11E6D" w:rsidRDefault="00265A65" w:rsidP="00B11E6D">
            <w:pPr>
              <w:jc w:val="center"/>
            </w:pPr>
            <w:r>
              <w:t>3</w:t>
            </w:r>
          </w:p>
        </w:tc>
      </w:tr>
      <w:tr w:rsidR="00235A65" w:rsidRPr="00B11E6D" w:rsidTr="00265A65">
        <w:trPr>
          <w:trHeight w:val="30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A65" w:rsidRDefault="00235A65" w:rsidP="00235A65">
            <w:pPr>
              <w:jc w:val="center"/>
            </w:pPr>
            <w:r>
              <w:rPr>
                <w:b/>
              </w:rPr>
              <w:t>Тема 2</w:t>
            </w:r>
            <w:r w:rsidRPr="00743E84">
              <w:rPr>
                <w:b/>
              </w:rPr>
              <w:t>.</w:t>
            </w:r>
            <w:r w:rsidRPr="00B11E6D">
              <w:t xml:space="preserve"> </w:t>
            </w:r>
          </w:p>
          <w:p w:rsidR="00235A65" w:rsidRDefault="00235A65" w:rsidP="00235A65">
            <w:r>
              <w:t>Понятие «Стартапа».</w:t>
            </w:r>
          </w:p>
          <w:p w:rsidR="00235A65" w:rsidRDefault="00235A65" w:rsidP="00235A65">
            <w:r>
              <w:t>К</w:t>
            </w:r>
            <w:r w:rsidRPr="00E228BB">
              <w:t>валификационн</w:t>
            </w:r>
            <w:r>
              <w:t>ая</w:t>
            </w:r>
            <w:r w:rsidRPr="00E228BB">
              <w:t> работ</w:t>
            </w:r>
            <w:r>
              <w:t>а</w:t>
            </w:r>
            <w:r w:rsidRPr="00E228BB">
              <w:t> в формате </w:t>
            </w:r>
          </w:p>
          <w:p w:rsidR="00235A65" w:rsidRDefault="00235A65" w:rsidP="00235A65">
            <w:r w:rsidRPr="00E228BB">
              <w:t>«Стартап как диплом»</w:t>
            </w:r>
          </w:p>
          <w:p w:rsidR="00235A65" w:rsidRPr="00B11E6D" w:rsidRDefault="00235A65" w:rsidP="0078659E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5" w:rsidRDefault="00235A65" w:rsidP="00D7385F">
            <w:pPr>
              <w:jc w:val="both"/>
              <w:rPr>
                <w:b/>
                <w:bCs/>
              </w:rPr>
            </w:pPr>
            <w:r w:rsidRPr="00D33453">
              <w:rPr>
                <w:b/>
              </w:rPr>
              <w:t>Содержание учебного материала</w:t>
            </w:r>
            <w:r w:rsidR="00342FD9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5" w:rsidRPr="00265A65" w:rsidRDefault="00C0186A" w:rsidP="00C0186A">
            <w:pPr>
              <w:jc w:val="center"/>
              <w:rPr>
                <w:b/>
              </w:rPr>
            </w:pPr>
            <w:r w:rsidRPr="00265A65"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A65" w:rsidRPr="00B11E6D" w:rsidRDefault="00235A65" w:rsidP="00B11E6D">
            <w:pPr>
              <w:jc w:val="center"/>
            </w:pPr>
          </w:p>
        </w:tc>
      </w:tr>
      <w:tr w:rsidR="00265A65" w:rsidRPr="00B11E6D" w:rsidTr="00265A65">
        <w:trPr>
          <w:trHeight w:val="30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A65" w:rsidRDefault="00265A65" w:rsidP="00235A65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5" w:rsidRPr="00D33453" w:rsidRDefault="00265A65" w:rsidP="00D7385F">
            <w:pPr>
              <w:jc w:val="both"/>
              <w:rPr>
                <w:b/>
              </w:rPr>
            </w:pPr>
            <w:r w:rsidRPr="00265A65">
              <w:rPr>
                <w:b/>
              </w:rPr>
              <w:t>Лекции, 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5" w:rsidRPr="00265A65" w:rsidRDefault="00265A65" w:rsidP="00C018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A65" w:rsidRDefault="00265A65" w:rsidP="00B11E6D">
            <w:pPr>
              <w:jc w:val="center"/>
            </w:pPr>
          </w:p>
        </w:tc>
      </w:tr>
      <w:tr w:rsidR="00235A65" w:rsidRPr="00B11E6D" w:rsidTr="00265A65">
        <w:trPr>
          <w:trHeight w:val="30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A65" w:rsidRPr="00B11E6D" w:rsidRDefault="00235A65" w:rsidP="0078659E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5" w:rsidRPr="00265A65" w:rsidRDefault="00DB3025" w:rsidP="00265A65">
            <w:pPr>
              <w:jc w:val="both"/>
            </w:pPr>
            <w:r>
              <w:t>Понятие и цели стартапа. Разбор примеров стартапа/бизнес-проекта с использованием технологической составляющей и искусственного интеллекта.</w:t>
            </w:r>
            <w:r w:rsidR="00265A65">
              <w:t xml:space="preserve"> </w:t>
            </w:r>
            <w:r w:rsidR="00235A65" w:rsidRPr="00BE7561">
              <w:t>Условия и особенности подготовки ВКР «Стартап как диплом»</w:t>
            </w:r>
            <w:r w:rsidR="00265A65">
              <w:t>.</w:t>
            </w:r>
            <w:r w:rsidR="00235A65" w:rsidRPr="00BE7561">
              <w:t>ВКР «Стартап как диплом»: требования, критерии, структура</w:t>
            </w:r>
            <w:r w:rsidR="00265A65">
              <w:t xml:space="preserve">. </w:t>
            </w:r>
            <w:r w:rsidR="00235A65" w:rsidRPr="00BE7561">
              <w:t>Защита ВКР «Стартап как диплом»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5" w:rsidRDefault="00265A65" w:rsidP="00B11E6D">
            <w:pPr>
              <w:jc w:val="center"/>
            </w:pPr>
          </w:p>
          <w:p w:rsidR="00235A65" w:rsidRPr="00C0186A" w:rsidRDefault="00265A65" w:rsidP="00B11E6D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A65" w:rsidRDefault="00235A65" w:rsidP="00765EF7">
            <w:pPr>
              <w:jc w:val="center"/>
            </w:pPr>
          </w:p>
          <w:p w:rsidR="00265A65" w:rsidRPr="00B11E6D" w:rsidRDefault="00265A65" w:rsidP="00765EF7">
            <w:pPr>
              <w:jc w:val="center"/>
            </w:pPr>
            <w:r>
              <w:t>1</w:t>
            </w:r>
          </w:p>
        </w:tc>
      </w:tr>
      <w:tr w:rsidR="005E1837" w:rsidRPr="00B11E6D" w:rsidTr="00265A65">
        <w:trPr>
          <w:trHeight w:val="27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837" w:rsidRDefault="005E1837" w:rsidP="0078659E">
            <w:pPr>
              <w:jc w:val="center"/>
            </w:pPr>
            <w:bookmarkStart w:id="0" w:name="_Hlk58746503"/>
            <w:r w:rsidRPr="00743E84">
              <w:rPr>
                <w:b/>
              </w:rPr>
              <w:t xml:space="preserve">Тема </w:t>
            </w:r>
            <w:r w:rsidR="00235A65">
              <w:rPr>
                <w:b/>
              </w:rPr>
              <w:t>3</w:t>
            </w:r>
            <w:r w:rsidRPr="00743E84">
              <w:rPr>
                <w:b/>
              </w:rPr>
              <w:t>.</w:t>
            </w:r>
            <w:r w:rsidRPr="00B11E6D">
              <w:t xml:space="preserve"> </w:t>
            </w:r>
          </w:p>
          <w:bookmarkEnd w:id="0"/>
          <w:p w:rsidR="005E1837" w:rsidRPr="00B11E6D" w:rsidRDefault="005E1837" w:rsidP="0078659E">
            <w:pPr>
              <w:jc w:val="center"/>
            </w:pPr>
            <w:r>
              <w:t>Взаимоотношения предпринимателей с финансовой системой и кредитными организациями</w:t>
            </w:r>
            <w:r w:rsidRPr="00B11E6D">
              <w:t xml:space="preserve">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837" w:rsidRPr="00D33453" w:rsidRDefault="005E1837" w:rsidP="00D7385F">
            <w:pPr>
              <w:jc w:val="both"/>
              <w:rPr>
                <w:b/>
              </w:rPr>
            </w:pPr>
            <w:r w:rsidRPr="00D33453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837" w:rsidRPr="0078659E" w:rsidRDefault="00195CBC" w:rsidP="00B11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837" w:rsidRPr="00B11E6D" w:rsidRDefault="005E1837" w:rsidP="00B11E6D">
            <w:pPr>
              <w:jc w:val="center"/>
            </w:pPr>
          </w:p>
        </w:tc>
      </w:tr>
      <w:tr w:rsidR="00265A65" w:rsidRPr="00B11E6D" w:rsidTr="00265A65">
        <w:trPr>
          <w:trHeight w:val="2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65" w:rsidRPr="00743E84" w:rsidRDefault="00265A65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65" w:rsidRPr="00D33453" w:rsidRDefault="00265A65" w:rsidP="00D7385F">
            <w:pPr>
              <w:jc w:val="both"/>
              <w:rPr>
                <w:b/>
              </w:rPr>
            </w:pPr>
            <w:r w:rsidRPr="00265A65">
              <w:rPr>
                <w:b/>
              </w:rPr>
              <w:t>Лекции, 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65" w:rsidRDefault="00265A65" w:rsidP="00B11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A65" w:rsidRPr="00B11E6D" w:rsidRDefault="00265A65" w:rsidP="00B11E6D">
            <w:pPr>
              <w:jc w:val="center"/>
            </w:pPr>
          </w:p>
        </w:tc>
      </w:tr>
      <w:tr w:rsidR="00342FD9" w:rsidRPr="00B11E6D" w:rsidTr="00265A65">
        <w:trPr>
          <w:trHeight w:val="224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FD9" w:rsidRPr="00743E84" w:rsidRDefault="00342FD9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FD9" w:rsidRDefault="00342FD9" w:rsidP="00265A65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предпринимателей с финансовой системой и кредитными организациями.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 отчётность в ФНС, СФР и Росстат через интернет-банк.</w:t>
            </w:r>
          </w:p>
          <w:p w:rsidR="00DB3025" w:rsidRDefault="00DB3025" w:rsidP="00265A65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r w:rsidRPr="005E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E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E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услугам для бизнеса от 3-х банков сравнить условия: РКО, получение кредита для бизнеса, онлайн отчётность в ФНС, эквайринг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FD9" w:rsidRDefault="00342FD9" w:rsidP="00265A65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деятельность в организации.</w:t>
            </w:r>
            <w:r w:rsidRPr="003E7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Инвестиционная деятельность в организации.  </w:t>
            </w:r>
          </w:p>
          <w:p w:rsidR="00DB3025" w:rsidRPr="00DB3025" w:rsidRDefault="00342FD9" w:rsidP="00265A65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имущества и источники финансирования  предпринимательской деятельности.</w:t>
            </w:r>
            <w:r w:rsidR="00D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3025" w:rsidRPr="00D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источников стартового капитала для представленного бизнес-проекта.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A65" w:rsidRDefault="00265A65" w:rsidP="00265A65">
            <w:pPr>
              <w:jc w:val="center"/>
            </w:pPr>
          </w:p>
          <w:p w:rsidR="00265A65" w:rsidRDefault="00265A65" w:rsidP="00265A65">
            <w:pPr>
              <w:jc w:val="center"/>
            </w:pPr>
          </w:p>
          <w:p w:rsidR="00342FD9" w:rsidRPr="00B11E6D" w:rsidRDefault="00DB3025" w:rsidP="00265A65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FD9" w:rsidRDefault="00342FD9" w:rsidP="00347868">
            <w:pPr>
              <w:jc w:val="center"/>
            </w:pPr>
          </w:p>
          <w:p w:rsidR="00265A65" w:rsidRDefault="00265A65" w:rsidP="00347868">
            <w:pPr>
              <w:jc w:val="center"/>
            </w:pPr>
          </w:p>
          <w:p w:rsidR="00265A65" w:rsidRPr="00B11E6D" w:rsidRDefault="00265A65" w:rsidP="00347868">
            <w:pPr>
              <w:jc w:val="center"/>
            </w:pPr>
            <w:r>
              <w:t>1</w:t>
            </w:r>
          </w:p>
        </w:tc>
      </w:tr>
      <w:tr w:rsidR="00063415" w:rsidRPr="00B11E6D" w:rsidTr="00265A65">
        <w:trPr>
          <w:trHeight w:val="20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15" w:rsidRDefault="00063415" w:rsidP="0078659E">
            <w:pPr>
              <w:jc w:val="center"/>
            </w:pPr>
            <w:bookmarkStart w:id="1" w:name="_Hlk58746495"/>
            <w:r w:rsidRPr="00743E84">
              <w:rPr>
                <w:b/>
              </w:rPr>
              <w:t xml:space="preserve">Тема </w:t>
            </w:r>
            <w:r>
              <w:rPr>
                <w:b/>
              </w:rPr>
              <w:t>4</w:t>
            </w:r>
            <w:r w:rsidRPr="00743E84">
              <w:rPr>
                <w:b/>
              </w:rPr>
              <w:t>.</w:t>
            </w:r>
            <w:r w:rsidRPr="00B11E6D">
              <w:t xml:space="preserve"> </w:t>
            </w:r>
          </w:p>
          <w:p w:rsidR="00063415" w:rsidRPr="00A5020C" w:rsidRDefault="00063415" w:rsidP="005E1837">
            <w:pPr>
              <w:jc w:val="center"/>
            </w:pPr>
            <w:r w:rsidRPr="00A5020C">
              <w:t>Правовое обеспечение предпринимательской деятельности</w:t>
            </w:r>
            <w:r>
              <w:t>.</w:t>
            </w:r>
          </w:p>
          <w:p w:rsidR="00063415" w:rsidRPr="00B11E6D" w:rsidRDefault="00063415" w:rsidP="00E37C05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D33453" w:rsidRDefault="00063415" w:rsidP="00D7385F">
            <w:pPr>
              <w:jc w:val="both"/>
              <w:rPr>
                <w:b/>
              </w:rPr>
            </w:pPr>
            <w:r w:rsidRPr="00D33453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15" w:rsidRPr="0078659E" w:rsidRDefault="004E5C38" w:rsidP="00B11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063415" w:rsidP="00B11E6D">
            <w:pPr>
              <w:jc w:val="center"/>
            </w:pPr>
          </w:p>
        </w:tc>
      </w:tr>
      <w:tr w:rsidR="00265A65" w:rsidRPr="00B11E6D" w:rsidTr="00265A65">
        <w:trPr>
          <w:trHeight w:val="20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65" w:rsidRPr="00743E84" w:rsidRDefault="00265A65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5" w:rsidRPr="00D33453" w:rsidRDefault="00265A65" w:rsidP="00D7385F">
            <w:pPr>
              <w:jc w:val="both"/>
              <w:rPr>
                <w:b/>
              </w:rPr>
            </w:pPr>
            <w:r w:rsidRPr="00265A65">
              <w:rPr>
                <w:b/>
              </w:rPr>
              <w:t>Лекции, 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65" w:rsidRDefault="004E5C38" w:rsidP="00B11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A65" w:rsidRPr="00B11E6D" w:rsidRDefault="00265A65" w:rsidP="00B11E6D">
            <w:pPr>
              <w:jc w:val="center"/>
            </w:pPr>
          </w:p>
        </w:tc>
      </w:tr>
      <w:bookmarkEnd w:id="1"/>
      <w:tr w:rsidR="004E5C38" w:rsidRPr="00B11E6D" w:rsidTr="008559CA">
        <w:trPr>
          <w:trHeight w:val="220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C38" w:rsidRPr="00743E84" w:rsidRDefault="004E5C38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C38" w:rsidRPr="00265A65" w:rsidRDefault="004E5C38" w:rsidP="004E5C38">
            <w:pPr>
              <w:jc w:val="both"/>
            </w:pPr>
            <w:r w:rsidRPr="00265A65">
              <w:t>Организационно-правовые формы бизнеса. Составление таблицы «Основные организационно-правовые формы субъектов МСП по заданным критериям» (форма ответственности, максимальный доход, максимальное количество сотрудников, налоговые режимы).</w:t>
            </w:r>
            <w:r>
              <w:t xml:space="preserve"> </w:t>
            </w:r>
            <w:r w:rsidRPr="00A5020C">
              <w:t xml:space="preserve">Предпринимательский договор, понятие, виды, этапы составления. </w:t>
            </w:r>
            <w:r>
              <w:t xml:space="preserve">Разработка карточки предприятия» (реквизиты), необходимые для заключения договора, потенциального Заказчика. </w:t>
            </w:r>
            <w:r w:rsidRPr="00A5020C">
              <w:t>Процедура государственной регистрации пре</w:t>
            </w:r>
            <w:r>
              <w:t xml:space="preserve">дпринимательской деятельности. </w:t>
            </w:r>
            <w:r w:rsidRPr="00A5020C">
              <w:t>Регистрация самозанят</w:t>
            </w:r>
            <w:r>
              <w:t>ости</w:t>
            </w:r>
            <w:r w:rsidRPr="00A5020C">
              <w:t>. Мобильные приложения и сервисы для самозанятых.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C38" w:rsidRPr="00265A65" w:rsidRDefault="004E5C38" w:rsidP="00B11E6D">
            <w:pPr>
              <w:jc w:val="center"/>
            </w:pPr>
            <w:r w:rsidRPr="00265A6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Pr="00B11E6D" w:rsidRDefault="004E5C38" w:rsidP="00B11E6D">
            <w:pPr>
              <w:jc w:val="center"/>
            </w:pPr>
            <w:r>
              <w:t>1</w:t>
            </w:r>
          </w:p>
        </w:tc>
      </w:tr>
      <w:tr w:rsidR="00063415" w:rsidRPr="00B11E6D" w:rsidTr="00265A65">
        <w:trPr>
          <w:trHeight w:val="15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415" w:rsidRDefault="00063415" w:rsidP="0078659E">
            <w:pPr>
              <w:jc w:val="center"/>
            </w:pPr>
            <w:bookmarkStart w:id="2" w:name="_Hlk58746537"/>
            <w:r w:rsidRPr="00743E84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743E84">
              <w:rPr>
                <w:b/>
              </w:rPr>
              <w:t>.</w:t>
            </w:r>
            <w:r w:rsidRPr="00B11E6D">
              <w:t xml:space="preserve"> </w:t>
            </w:r>
          </w:p>
          <w:p w:rsidR="00063415" w:rsidRDefault="00063415" w:rsidP="005A193A">
            <w:pPr>
              <w:jc w:val="center"/>
            </w:pPr>
            <w:r>
              <w:t>Законодательные основы и система налогообложения предпринимательской деятельности</w:t>
            </w:r>
          </w:p>
          <w:bookmarkEnd w:id="2"/>
          <w:p w:rsidR="00063415" w:rsidRPr="00B11E6D" w:rsidRDefault="00063415" w:rsidP="0078659E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D33453" w:rsidRDefault="00063415" w:rsidP="00D7385F">
            <w:pPr>
              <w:jc w:val="both"/>
              <w:rPr>
                <w:b/>
              </w:rPr>
            </w:pPr>
            <w:r w:rsidRPr="00D33453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15" w:rsidRPr="0078659E" w:rsidRDefault="00063415" w:rsidP="00B11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063415" w:rsidP="00B11E6D">
            <w:pPr>
              <w:jc w:val="center"/>
            </w:pPr>
          </w:p>
        </w:tc>
      </w:tr>
      <w:tr w:rsidR="00265A65" w:rsidRPr="00B11E6D" w:rsidTr="00265A65">
        <w:trPr>
          <w:trHeight w:val="1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A65" w:rsidRPr="00743E84" w:rsidRDefault="00265A65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5" w:rsidRPr="00D33453" w:rsidRDefault="00265A65" w:rsidP="00D7385F">
            <w:pPr>
              <w:jc w:val="both"/>
              <w:rPr>
                <w:b/>
              </w:rPr>
            </w:pPr>
            <w:r w:rsidRPr="00265A65">
              <w:rPr>
                <w:b/>
              </w:rPr>
              <w:t>Лекции, 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65" w:rsidRDefault="00265A65" w:rsidP="00B11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A65" w:rsidRPr="00B11E6D" w:rsidRDefault="00265A65" w:rsidP="00B11E6D">
            <w:pPr>
              <w:jc w:val="center"/>
            </w:pPr>
          </w:p>
        </w:tc>
      </w:tr>
      <w:tr w:rsidR="00063415" w:rsidRPr="00B11E6D" w:rsidTr="00265A65">
        <w:trPr>
          <w:trHeight w:val="5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15" w:rsidRPr="00743E84" w:rsidRDefault="00063415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Default="00063415" w:rsidP="00265A65">
            <w:pPr>
              <w:jc w:val="both"/>
            </w:pPr>
            <w:r>
              <w:t>Нормативно-правовая база предпринимательства.</w:t>
            </w:r>
            <w:r w:rsidR="00265A65">
              <w:t xml:space="preserve"> </w:t>
            </w:r>
            <w:r w:rsidRPr="00A532BF">
              <w:t>Понятие и виды налогов. Функции налогов. Система налогообложения предпринимательской деятельности.</w:t>
            </w:r>
            <w:r>
              <w:t xml:space="preserve"> </w:t>
            </w:r>
            <w:r w:rsidRPr="00DE2AFA">
              <w:t xml:space="preserve">Решение задач на расчёт налога на профессиональный доход (НПД) при различных ситуациях в работе с физ. лицами, с </w:t>
            </w:r>
            <w:r w:rsidR="00265A65" w:rsidRPr="00DE2AFA">
              <w:t>юр. лицами</w:t>
            </w:r>
            <w:r w:rsidRPr="00DE2AFA">
              <w:t>, с применением налогового бонуса 10.000 рублей.</w:t>
            </w:r>
            <w:r>
              <w:t xml:space="preserve"> Составление таблицы налоговых режимов для субъектов МСП (самозанятых, ИП, ООО).</w:t>
            </w:r>
          </w:p>
          <w:p w:rsidR="00063415" w:rsidRPr="00B11E6D" w:rsidRDefault="00063415" w:rsidP="00265A65">
            <w:pPr>
              <w:jc w:val="both"/>
            </w:pPr>
            <w:r>
              <w:t>Решение задач по расчёту налогов для ИП и ООО.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B11E6D" w:rsidRDefault="00063415" w:rsidP="00B11E6D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265A65" w:rsidP="00765EF7">
            <w:pPr>
              <w:jc w:val="center"/>
            </w:pPr>
            <w:r>
              <w:t>1</w:t>
            </w:r>
          </w:p>
        </w:tc>
      </w:tr>
      <w:tr w:rsidR="00063415" w:rsidRPr="00B11E6D" w:rsidTr="00265A65">
        <w:trPr>
          <w:trHeight w:val="8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15" w:rsidRPr="00B11E6D" w:rsidRDefault="00063415" w:rsidP="0078659E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15" w:rsidRDefault="00063415" w:rsidP="000208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работа. </w:t>
            </w:r>
          </w:p>
          <w:p w:rsidR="00803E7B" w:rsidRDefault="00803E7B" w:rsidP="00724964">
            <w:r w:rsidRPr="00B11E6D">
              <w:rPr>
                <w:bCs/>
              </w:rPr>
              <w:t xml:space="preserve">Подготовка </w:t>
            </w:r>
            <w:r>
              <w:t>шаблона договора с потребителями товаров/услуг по представленному бизнес-проекту (от выбранной ОПФ: ИП, Самозанятый, ООО).</w:t>
            </w:r>
          </w:p>
          <w:p w:rsidR="00063415" w:rsidRPr="000208CC" w:rsidRDefault="00063415" w:rsidP="00724964">
            <w:r>
              <w:t xml:space="preserve">Обосновать выбор налогового режима для представленного бизнес-проекта и сравнить его с другим видом.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15" w:rsidRPr="00265A65" w:rsidRDefault="00803E7B" w:rsidP="00B11E6D">
            <w:pPr>
              <w:jc w:val="center"/>
              <w:rPr>
                <w:b/>
              </w:rPr>
            </w:pPr>
            <w:r w:rsidRPr="00265A65">
              <w:rPr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265A65" w:rsidP="00B11E6D">
            <w:pPr>
              <w:jc w:val="center"/>
            </w:pPr>
            <w:r>
              <w:t>3</w:t>
            </w:r>
          </w:p>
        </w:tc>
      </w:tr>
      <w:tr w:rsidR="00063415" w:rsidRPr="00B11E6D" w:rsidTr="00265A65">
        <w:trPr>
          <w:trHeight w:val="272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415" w:rsidRDefault="00063415" w:rsidP="0078659E">
            <w:pPr>
              <w:jc w:val="center"/>
            </w:pPr>
            <w:bookmarkStart w:id="3" w:name="_Hlk58746548"/>
            <w:r w:rsidRPr="00743E84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 w:rsidRPr="00743E84">
              <w:rPr>
                <w:b/>
              </w:rPr>
              <w:t>.</w:t>
            </w:r>
            <w:r w:rsidRPr="00B11E6D">
              <w:t xml:space="preserve"> </w:t>
            </w:r>
          </w:p>
          <w:p w:rsidR="00063415" w:rsidRPr="00B11E6D" w:rsidRDefault="00063415" w:rsidP="0078659E">
            <w:pPr>
              <w:jc w:val="center"/>
            </w:pPr>
            <w:r>
              <w:t xml:space="preserve">Технологическое предпринимательство.  </w:t>
            </w:r>
            <w:bookmarkEnd w:id="3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D33453" w:rsidRDefault="00063415" w:rsidP="00D7385F">
            <w:pPr>
              <w:jc w:val="both"/>
              <w:rPr>
                <w:b/>
              </w:rPr>
            </w:pPr>
            <w:r w:rsidRPr="00D33453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15" w:rsidRPr="0078659E" w:rsidRDefault="00063415" w:rsidP="00B11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063415" w:rsidP="00B11E6D">
            <w:pPr>
              <w:jc w:val="center"/>
            </w:pPr>
          </w:p>
        </w:tc>
      </w:tr>
      <w:tr w:rsidR="00265A65" w:rsidRPr="00B11E6D" w:rsidTr="00265A65">
        <w:trPr>
          <w:trHeight w:val="2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A65" w:rsidRPr="00743E84" w:rsidRDefault="00265A65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5" w:rsidRPr="00D33453" w:rsidRDefault="00265A65" w:rsidP="00D7385F">
            <w:pPr>
              <w:jc w:val="both"/>
              <w:rPr>
                <w:b/>
              </w:rPr>
            </w:pPr>
            <w:r w:rsidRPr="00265A65">
              <w:rPr>
                <w:b/>
              </w:rPr>
              <w:t>Лекции, 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65" w:rsidRDefault="004E5C38" w:rsidP="00B11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A65" w:rsidRDefault="00265A65" w:rsidP="00B11E6D">
            <w:pPr>
              <w:jc w:val="center"/>
            </w:pPr>
          </w:p>
        </w:tc>
      </w:tr>
      <w:tr w:rsidR="00063415" w:rsidRPr="00B11E6D" w:rsidTr="00265A65">
        <w:trPr>
          <w:trHeight w:val="55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15" w:rsidRPr="00743E84" w:rsidRDefault="00063415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Default="00063415" w:rsidP="00265A65">
            <w:pPr>
              <w:jc w:val="both"/>
            </w:pPr>
            <w:r>
              <w:t>Рынки НТИ</w:t>
            </w:r>
            <w:r w:rsidR="00803E7B">
              <w:t>. К</w:t>
            </w:r>
            <w:r w:rsidR="00803E7B" w:rsidRPr="00803E7B">
              <w:t>омплексная программа по формированию принципиально новых рынков и созданию условий для глобального технологического лидерства Российской Федерации к 2035 году</w:t>
            </w:r>
            <w:r w:rsidR="00803E7B">
              <w:t>.</w:t>
            </w:r>
            <w:r w:rsidR="00265A65">
              <w:t xml:space="preserve"> </w:t>
            </w:r>
            <w:r>
              <w:t>Вклад в развитие рынков в</w:t>
            </w:r>
            <w:r w:rsidRPr="009C4ED6">
              <w:t>изионер</w:t>
            </w:r>
            <w:r>
              <w:t xml:space="preserve">ами бизнеса, которые прогнозируют </w:t>
            </w:r>
            <w:r w:rsidR="00265A65">
              <w:t>тренды (</w:t>
            </w:r>
            <w:r>
              <w:t>зарубежный опыт).</w:t>
            </w:r>
            <w:r w:rsidR="00265A65">
              <w:t xml:space="preserve"> </w:t>
            </w:r>
            <w:r>
              <w:t>Сферы применения искусственного интеллекта (ИИ) в эпоху цифровых технологий.</w:t>
            </w:r>
            <w:r w:rsidR="00265A65">
              <w:t xml:space="preserve"> </w:t>
            </w:r>
            <w:r>
              <w:t>Производство контента с помощью нейро-сетей в современном бизнесе: рекламный постер, текст для презентации представленного бизнес-проекта (по ключевым словам).</w:t>
            </w:r>
            <w:r w:rsidR="00265A65">
              <w:t xml:space="preserve"> </w:t>
            </w:r>
            <w:r>
              <w:t xml:space="preserve">Интеллектуальная собственность и её значение на предприятии (клиентская база, бренд, и т.д.). Разработка объектов интеллектуальной собственности с помощью бесплатных онлайн-сервисов: фирменный стиль, товарный знак (логотип, бренд), слоган, бланк официального письма, оформление </w:t>
            </w:r>
            <w:r w:rsidR="00265A65">
              <w:t>соц. сетей</w:t>
            </w:r>
            <w:r>
              <w:t>, оформление сайта.</w:t>
            </w:r>
          </w:p>
          <w:p w:rsidR="00063415" w:rsidRPr="00B11E6D" w:rsidRDefault="00063415" w:rsidP="00265A65">
            <w:pPr>
              <w:jc w:val="both"/>
            </w:pPr>
            <w:r>
              <w:t xml:space="preserve">Защита интеллектуальной собственности в предпринимательстве.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B11E6D" w:rsidRDefault="00063415" w:rsidP="00B11E6D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4E5C38" w:rsidP="00B11E6D">
            <w:pPr>
              <w:jc w:val="center"/>
            </w:pPr>
            <w:r>
              <w:t>1</w:t>
            </w:r>
          </w:p>
        </w:tc>
      </w:tr>
      <w:tr w:rsidR="00063415" w:rsidRPr="00B11E6D" w:rsidTr="00265A65">
        <w:trPr>
          <w:trHeight w:val="5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15" w:rsidRPr="00B11E6D" w:rsidRDefault="00063415" w:rsidP="0078659E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15" w:rsidRDefault="00063415" w:rsidP="005E03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работа. </w:t>
            </w:r>
          </w:p>
          <w:p w:rsidR="00063415" w:rsidRDefault="00063415" w:rsidP="005E0324">
            <w:pPr>
              <w:jc w:val="both"/>
              <w:rPr>
                <w:b/>
                <w:bCs/>
              </w:rPr>
            </w:pPr>
            <w:r>
              <w:t>Описание представленных бизнес-проектов с использованием технологической составляющей, либо искусственного интеллекта.</w:t>
            </w:r>
          </w:p>
          <w:p w:rsidR="00063415" w:rsidRDefault="00063415" w:rsidP="005E0324">
            <w:r>
              <w:t xml:space="preserve">Подготовка докладов на тему: </w:t>
            </w:r>
          </w:p>
          <w:p w:rsidR="00063415" w:rsidRDefault="00063415" w:rsidP="005E0324">
            <w:r>
              <w:t>«Кейсы  успешного внедрения ИИ в бизнес-процессы: в финансовой сфере, в образовании, медицине, сельском хозяйстве, логистике, банковской сфере, дизайне, строительстве, маркетинге и ритейле,  и пр.»</w:t>
            </w:r>
          </w:p>
          <w:p w:rsidR="00063415" w:rsidRDefault="00063415" w:rsidP="005E0324">
            <w:r>
              <w:t xml:space="preserve">В докладах сделать выводы отражающие цели и задачи применения ИИ в представленных кейсах. Отразить преимущества ИИ в бизнесе, что удалось достичь? </w:t>
            </w:r>
          </w:p>
          <w:p w:rsidR="00063415" w:rsidRPr="00B11E6D" w:rsidRDefault="00063415" w:rsidP="003D406A">
            <w:r>
              <w:t xml:space="preserve">(нового уровня качества тавра/услуги, экономия ресурсов: времени, финансы, затраты на сотрудников), анализ данных и пр.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15" w:rsidRPr="0078659E" w:rsidRDefault="00AC7DC1" w:rsidP="00B11E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4E5C38" w:rsidP="00B11E6D">
            <w:pPr>
              <w:jc w:val="center"/>
            </w:pPr>
            <w:r>
              <w:t>3</w:t>
            </w:r>
          </w:p>
        </w:tc>
      </w:tr>
      <w:tr w:rsidR="00063415" w:rsidRPr="00B11E6D" w:rsidTr="00265A65">
        <w:trPr>
          <w:trHeight w:val="335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415" w:rsidRPr="00B11E6D" w:rsidRDefault="00063415" w:rsidP="00235A65">
            <w:pPr>
              <w:jc w:val="center"/>
            </w:pPr>
            <w:bookmarkStart w:id="4" w:name="_Hlk58746555"/>
            <w:r w:rsidRPr="00743E84">
              <w:rPr>
                <w:b/>
              </w:rPr>
              <w:t xml:space="preserve">Тема </w:t>
            </w:r>
            <w:r>
              <w:rPr>
                <w:b/>
              </w:rPr>
              <w:t>7</w:t>
            </w:r>
            <w:r w:rsidRPr="00743E84">
              <w:rPr>
                <w:b/>
              </w:rPr>
              <w:t>.</w:t>
            </w:r>
            <w:r w:rsidRPr="00B11E6D">
              <w:t xml:space="preserve"> </w:t>
            </w:r>
            <w:r w:rsidRPr="00C20E2E">
              <w:rPr>
                <w:bCs/>
              </w:rPr>
              <w:t>Государственная поддержка развития малого предпринимательства</w:t>
            </w:r>
            <w:bookmarkEnd w:id="4"/>
            <w:r w:rsidR="00F16947">
              <w:rPr>
                <w:bCs/>
              </w:rPr>
              <w:t xml:space="preserve"> и риски в предпринимательстве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15" w:rsidRPr="00D33453" w:rsidRDefault="00063415" w:rsidP="00D7385F">
            <w:pPr>
              <w:jc w:val="both"/>
              <w:rPr>
                <w:b/>
              </w:rPr>
            </w:pPr>
            <w:r w:rsidRPr="00D33453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78659E" w:rsidRDefault="004E5C38" w:rsidP="00B11E6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063415" w:rsidP="00B11E6D">
            <w:pPr>
              <w:jc w:val="center"/>
            </w:pPr>
            <w:r>
              <w:t>1</w:t>
            </w:r>
            <w:r w:rsidR="00402341">
              <w:t>,2</w:t>
            </w:r>
          </w:p>
        </w:tc>
      </w:tr>
      <w:tr w:rsidR="004E5C38" w:rsidRPr="00B11E6D" w:rsidTr="00265A65">
        <w:trPr>
          <w:trHeight w:val="33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743E84" w:rsidRDefault="004E5C38" w:rsidP="00235A65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C38" w:rsidRPr="00D33453" w:rsidRDefault="004E5C38" w:rsidP="00D7385F">
            <w:pPr>
              <w:jc w:val="both"/>
              <w:rPr>
                <w:b/>
              </w:rPr>
            </w:pPr>
            <w:r w:rsidRPr="004E5C38">
              <w:rPr>
                <w:b/>
              </w:rPr>
              <w:t>Лекции, 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Default="004E5C38" w:rsidP="00B11E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Default="004E5C38" w:rsidP="00B11E6D">
            <w:pPr>
              <w:jc w:val="center"/>
            </w:pPr>
          </w:p>
        </w:tc>
      </w:tr>
      <w:tr w:rsidR="004E5C38" w:rsidRPr="00B11E6D" w:rsidTr="00265A65">
        <w:trPr>
          <w:trHeight w:val="33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743E84" w:rsidRDefault="004E5C38" w:rsidP="00235A65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C38" w:rsidRPr="004E5C38" w:rsidRDefault="004E5C38" w:rsidP="004E5C38">
            <w:pPr>
              <w:jc w:val="both"/>
            </w:pPr>
            <w:r w:rsidRPr="004E5C38">
              <w:t>Виды господдержки для субъектов малого и среднего предпринимательства (субсидии и гранты).</w:t>
            </w:r>
          </w:p>
          <w:p w:rsidR="004E5C38" w:rsidRPr="004E5C38" w:rsidRDefault="004E5C38" w:rsidP="004E5C38">
            <w:pPr>
              <w:jc w:val="both"/>
            </w:pPr>
            <w:r w:rsidRPr="004E5C38">
              <w:t>Составление таблицы «Аналитика мер поддержки предпринимателям и самозанятым».</w:t>
            </w:r>
          </w:p>
          <w:p w:rsidR="004E5C38" w:rsidRPr="004E5C38" w:rsidRDefault="004E5C38" w:rsidP="004E5C38">
            <w:pPr>
              <w:jc w:val="both"/>
            </w:pPr>
            <w:r w:rsidRPr="004E5C38">
              <w:t xml:space="preserve">Составить алгоритм получения: </w:t>
            </w:r>
          </w:p>
          <w:p w:rsidR="004E5C38" w:rsidRPr="004E5C38" w:rsidRDefault="004E5C38" w:rsidP="004E5C38">
            <w:pPr>
              <w:jc w:val="both"/>
            </w:pPr>
            <w:r w:rsidRPr="004E5C38">
              <w:t xml:space="preserve">- безвозвратной </w:t>
            </w:r>
          </w:p>
          <w:p w:rsidR="004E5C38" w:rsidRPr="004E5C38" w:rsidRDefault="004E5C38" w:rsidP="004E5C38">
            <w:pPr>
              <w:jc w:val="both"/>
            </w:pPr>
            <w:r w:rsidRPr="004E5C38">
              <w:t>субсидии на бизнес для безработных от  ЦЗН (условия)</w:t>
            </w:r>
          </w:p>
          <w:p w:rsidR="004E5C38" w:rsidRPr="004E5C38" w:rsidRDefault="004E5C38" w:rsidP="004E5C38">
            <w:pPr>
              <w:jc w:val="both"/>
              <w:rPr>
                <w:b/>
              </w:rPr>
            </w:pPr>
            <w:r w:rsidRPr="004E5C38">
              <w:t>- Условия заключения социального контракта  (для уже зарегистрированных ИП или самозанятых)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4E5C38" w:rsidRDefault="004E5C38" w:rsidP="00B11E6D">
            <w:pPr>
              <w:jc w:val="center"/>
            </w:pPr>
            <w:r w:rsidRPr="004E5C38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Default="004E5C38" w:rsidP="00B11E6D">
            <w:pPr>
              <w:jc w:val="center"/>
            </w:pPr>
            <w:r>
              <w:t>1</w:t>
            </w:r>
          </w:p>
        </w:tc>
      </w:tr>
      <w:tr w:rsidR="00063415" w:rsidRPr="00B11E6D" w:rsidTr="00265A65">
        <w:trPr>
          <w:trHeight w:val="4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15" w:rsidRPr="00B11E6D" w:rsidRDefault="00063415" w:rsidP="0078659E">
            <w:pPr>
              <w:jc w:val="center"/>
            </w:pPr>
          </w:p>
        </w:tc>
        <w:tc>
          <w:tcPr>
            <w:tcW w:w="9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E" w:rsidRDefault="00063415" w:rsidP="00BC3710">
            <w:pPr>
              <w:jc w:val="both"/>
            </w:pPr>
            <w:r>
              <w:t>П</w:t>
            </w:r>
            <w:r w:rsidRPr="004122BE">
              <w:t>рограмма по развитию субъектов малого и среднего предпринимательства в целях их потенциального участия в закупках товаров (работ, услуг)</w:t>
            </w:r>
            <w:r>
              <w:t xml:space="preserve">. </w:t>
            </w:r>
          </w:p>
          <w:p w:rsidR="00063415" w:rsidRPr="00B11E6D" w:rsidRDefault="00537AB1" w:rsidP="00BC3710">
            <w:pPr>
              <w:jc w:val="both"/>
            </w:pPr>
            <w:r w:rsidRPr="00B11E6D">
              <w:t>Понятие и сущность рисков в предпринимательстве. Классификация рисков. Система управления рисками.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B11E6D" w:rsidRDefault="004E5C38" w:rsidP="00B11E6D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EF7" w:rsidRPr="00B11E6D" w:rsidRDefault="004E5C38" w:rsidP="00B11E6D">
            <w:pPr>
              <w:jc w:val="center"/>
            </w:pPr>
            <w:r>
              <w:t>1</w:t>
            </w:r>
          </w:p>
        </w:tc>
      </w:tr>
      <w:tr w:rsidR="004E5C38" w:rsidRPr="00B11E6D" w:rsidTr="004E5C38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B11E6D" w:rsidRDefault="004E5C38" w:rsidP="0078659E">
            <w:pPr>
              <w:jc w:val="center"/>
            </w:pPr>
          </w:p>
        </w:tc>
        <w:tc>
          <w:tcPr>
            <w:tcW w:w="9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4E5C38" w:rsidRDefault="004E5C38" w:rsidP="00BC3710">
            <w:pPr>
              <w:jc w:val="both"/>
              <w:rPr>
                <w:b/>
              </w:rPr>
            </w:pPr>
            <w:r w:rsidRPr="004E5C38">
              <w:rPr>
                <w:b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4E5C38" w:rsidRDefault="004E5C38" w:rsidP="00B11E6D">
            <w:pPr>
              <w:jc w:val="center"/>
              <w:rPr>
                <w:b/>
              </w:rPr>
            </w:pPr>
            <w:r w:rsidRPr="004E5C38"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Default="004E5C38" w:rsidP="00B11E6D">
            <w:pPr>
              <w:jc w:val="center"/>
            </w:pPr>
          </w:p>
        </w:tc>
      </w:tr>
      <w:tr w:rsidR="00063415" w:rsidRPr="00B11E6D" w:rsidTr="00265A65">
        <w:trPr>
          <w:trHeight w:val="4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15" w:rsidRPr="00B11E6D" w:rsidRDefault="00063415" w:rsidP="0078659E">
            <w:pPr>
              <w:jc w:val="center"/>
            </w:pPr>
          </w:p>
        </w:tc>
        <w:tc>
          <w:tcPr>
            <w:tcW w:w="9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3D406A" w:rsidRDefault="00063415" w:rsidP="003D406A">
            <w:pPr>
              <w:jc w:val="both"/>
            </w:pPr>
            <w:r>
              <w:t>Решение кейс-задачи: Получении дохода в качестве Исполнителя (поставщика, подрядчика) при работе с порталом «Госзакупки»</w:t>
            </w:r>
            <w:r w:rsidRPr="001F5489">
              <w:t xml:space="preserve"> </w:t>
            </w:r>
            <w:r>
              <w:rPr>
                <w:lang w:val="en-US"/>
              </w:rPr>
              <w:t>zakupki</w:t>
            </w:r>
            <w:r w:rsidRPr="00F87D59">
              <w:t>.</w:t>
            </w:r>
            <w:r>
              <w:rPr>
                <w:lang w:val="en-US"/>
              </w:rPr>
              <w:t>gov</w:t>
            </w:r>
            <w:r w:rsidRPr="00F87D59">
              <w:t>.</w:t>
            </w:r>
            <w:r>
              <w:rPr>
                <w:lang w:val="en-US"/>
              </w:rPr>
              <w:t>ru</w:t>
            </w:r>
            <w: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B11E6D" w:rsidRDefault="00063415" w:rsidP="00B11E6D">
            <w:pPr>
              <w:jc w:val="center"/>
            </w:pPr>
            <w:r w:rsidRPr="00C10D9E"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4E5C38" w:rsidP="00B11E6D">
            <w:pPr>
              <w:jc w:val="center"/>
            </w:pPr>
            <w:r>
              <w:t>2</w:t>
            </w:r>
          </w:p>
        </w:tc>
      </w:tr>
      <w:tr w:rsidR="00063415" w:rsidRPr="00B11E6D" w:rsidTr="00265A65">
        <w:trPr>
          <w:trHeight w:val="172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415" w:rsidRDefault="00063415" w:rsidP="0078659E">
            <w:pPr>
              <w:jc w:val="center"/>
              <w:rPr>
                <w:b/>
              </w:rPr>
            </w:pPr>
            <w:bookmarkStart w:id="5" w:name="_Hlk58746566"/>
            <w:r w:rsidRPr="00743E84">
              <w:rPr>
                <w:b/>
              </w:rPr>
              <w:t xml:space="preserve">Тема </w:t>
            </w:r>
            <w:r>
              <w:rPr>
                <w:b/>
              </w:rPr>
              <w:t>8</w:t>
            </w:r>
            <w:r w:rsidRPr="00743E84">
              <w:rPr>
                <w:b/>
              </w:rPr>
              <w:t>.</w:t>
            </w:r>
          </w:p>
          <w:p w:rsidR="00063415" w:rsidRPr="00893CDD" w:rsidRDefault="00063415" w:rsidP="007800A0">
            <w:pPr>
              <w:jc w:val="center"/>
            </w:pPr>
            <w:r w:rsidRPr="00893CDD">
              <w:t>Основные показатели эффективности предпринимательской деятельности.</w:t>
            </w:r>
          </w:p>
          <w:bookmarkEnd w:id="5"/>
          <w:p w:rsidR="00063415" w:rsidRPr="00B11E6D" w:rsidRDefault="00063415" w:rsidP="0078659E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D33453" w:rsidRDefault="00063415" w:rsidP="00D7385F">
            <w:pPr>
              <w:jc w:val="both"/>
              <w:rPr>
                <w:b/>
              </w:rPr>
            </w:pPr>
            <w:r w:rsidRPr="00D33453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15" w:rsidRPr="0078659E" w:rsidRDefault="00063415" w:rsidP="00B11E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063415" w:rsidP="00B11E6D">
            <w:pPr>
              <w:jc w:val="center"/>
            </w:pPr>
          </w:p>
        </w:tc>
      </w:tr>
      <w:tr w:rsidR="004E5C38" w:rsidRPr="00B11E6D" w:rsidTr="00265A65">
        <w:trPr>
          <w:trHeight w:val="1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743E84" w:rsidRDefault="004E5C38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D33453" w:rsidRDefault="004E5C38" w:rsidP="00D7385F">
            <w:pPr>
              <w:jc w:val="both"/>
              <w:rPr>
                <w:b/>
              </w:rPr>
            </w:pPr>
            <w:r w:rsidRPr="004E5C38">
              <w:rPr>
                <w:b/>
              </w:rPr>
              <w:t>Лекции, 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C38" w:rsidRDefault="004E5C38" w:rsidP="00B11E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Default="004E5C38" w:rsidP="00B11E6D">
            <w:pPr>
              <w:jc w:val="center"/>
            </w:pPr>
          </w:p>
        </w:tc>
      </w:tr>
      <w:tr w:rsidR="004E5C38" w:rsidRPr="00B11E6D" w:rsidTr="00265A65">
        <w:trPr>
          <w:trHeight w:val="1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743E84" w:rsidRDefault="004E5C38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4E5C38" w:rsidRDefault="004E5C38" w:rsidP="004E5C38">
            <w:pPr>
              <w:jc w:val="both"/>
            </w:pPr>
            <w:r w:rsidRPr="004E5C38">
              <w:t>Расчёт себестоимости пр</w:t>
            </w:r>
            <w:r>
              <w:t xml:space="preserve">одукции/услуги и среднего чека. </w:t>
            </w:r>
            <w:r w:rsidRPr="004E5C38">
              <w:t>Расчёт точки безубыточности.</w:t>
            </w:r>
          </w:p>
          <w:p w:rsidR="004E5C38" w:rsidRPr="004E5C38" w:rsidRDefault="004E5C38" w:rsidP="004E5C38">
            <w:pPr>
              <w:jc w:val="both"/>
            </w:pPr>
            <w:r w:rsidRPr="004E5C38">
              <w:t>Расчёт срока окупаемости бизн</w:t>
            </w:r>
            <w:r>
              <w:t xml:space="preserve">ес-проекта (точка окупаемости). </w:t>
            </w:r>
            <w:r w:rsidRPr="004E5C38">
              <w:t>Расчёт рентабельности.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C38" w:rsidRPr="004E5C38" w:rsidRDefault="004E5C38" w:rsidP="00B11E6D">
            <w:pPr>
              <w:jc w:val="center"/>
            </w:pPr>
            <w:r w:rsidRPr="004E5C38"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Default="004E5C38" w:rsidP="00B11E6D">
            <w:pPr>
              <w:jc w:val="center"/>
            </w:pPr>
          </w:p>
          <w:p w:rsidR="004E5C38" w:rsidRDefault="004E5C38" w:rsidP="00B11E6D">
            <w:pPr>
              <w:jc w:val="center"/>
            </w:pPr>
            <w:r>
              <w:t>1</w:t>
            </w:r>
          </w:p>
        </w:tc>
      </w:tr>
      <w:tr w:rsidR="004E5C38" w:rsidRPr="00B11E6D" w:rsidTr="00265A65">
        <w:trPr>
          <w:trHeight w:val="41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743E84" w:rsidRDefault="004E5C38" w:rsidP="00B11E6D">
            <w:pPr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7800A0" w:rsidRDefault="004E5C38" w:rsidP="00093525">
            <w:r w:rsidRPr="00D41384">
              <w:t>Финансовое моделирование и постановка цели</w:t>
            </w:r>
            <w:r>
              <w:t>. Р</w:t>
            </w:r>
            <w:r w:rsidRPr="00E356D1">
              <w:t>ас</w:t>
            </w:r>
            <w:r>
              <w:t>чёт</w:t>
            </w:r>
            <w:r w:rsidRPr="00E356D1">
              <w:t xml:space="preserve"> финансовы</w:t>
            </w:r>
            <w:r>
              <w:t xml:space="preserve">х </w:t>
            </w:r>
            <w:r w:rsidRPr="00E356D1">
              <w:t>показател</w:t>
            </w:r>
            <w:r>
              <w:t>ей</w:t>
            </w:r>
            <w:r w:rsidRPr="00E356D1">
              <w:t>, ЧДП (чистый денежный поток), отчет о прибылях и убытках по 3-м сценариям: оптимистичный, реалистичный и пессимистичный.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B11E6D" w:rsidRDefault="004E5C38" w:rsidP="00B11E6D">
            <w:pPr>
              <w:jc w:val="center"/>
            </w:pPr>
            <w: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Pr="00B11E6D" w:rsidRDefault="004E5C38" w:rsidP="00B11E6D">
            <w:pPr>
              <w:jc w:val="center"/>
            </w:pPr>
          </w:p>
        </w:tc>
      </w:tr>
      <w:tr w:rsidR="00063415" w:rsidRPr="00B11E6D" w:rsidTr="00265A65">
        <w:trPr>
          <w:trHeight w:val="331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415" w:rsidRDefault="00063415" w:rsidP="0078659E">
            <w:pPr>
              <w:jc w:val="center"/>
            </w:pPr>
            <w:bookmarkStart w:id="6" w:name="_Hlk58746575"/>
            <w:r w:rsidRPr="00743E84">
              <w:rPr>
                <w:b/>
              </w:rPr>
              <w:t xml:space="preserve">Тема </w:t>
            </w:r>
            <w:r>
              <w:rPr>
                <w:b/>
              </w:rPr>
              <w:t>9</w:t>
            </w:r>
            <w:r w:rsidRPr="00743E84">
              <w:rPr>
                <w:b/>
              </w:rPr>
              <w:t>.</w:t>
            </w:r>
            <w:r w:rsidRPr="00B11E6D">
              <w:t xml:space="preserve"> </w:t>
            </w:r>
          </w:p>
          <w:p w:rsidR="00063415" w:rsidRPr="00B11E6D" w:rsidRDefault="00063415" w:rsidP="0078659E">
            <w:pPr>
              <w:jc w:val="center"/>
            </w:pPr>
            <w:r>
              <w:t xml:space="preserve">Управление и масштабирование бизнеса.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D33453" w:rsidRDefault="00063415" w:rsidP="00D7385F">
            <w:pPr>
              <w:jc w:val="both"/>
              <w:rPr>
                <w:b/>
              </w:rPr>
            </w:pPr>
            <w:r w:rsidRPr="00D33453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15" w:rsidRPr="0078659E" w:rsidRDefault="00063415" w:rsidP="00B11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063415" w:rsidP="004E5C38"/>
        </w:tc>
      </w:tr>
      <w:tr w:rsidR="004E5C38" w:rsidRPr="00B11E6D" w:rsidTr="00265A65">
        <w:trPr>
          <w:trHeight w:val="33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743E84" w:rsidRDefault="004E5C38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D33453" w:rsidRDefault="004E5C38" w:rsidP="00D7385F">
            <w:pPr>
              <w:jc w:val="both"/>
              <w:rPr>
                <w:b/>
              </w:rPr>
            </w:pPr>
            <w:r w:rsidRPr="004E5C38">
              <w:rPr>
                <w:b/>
              </w:rPr>
              <w:t>Лекции, 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C38" w:rsidRDefault="004E5C38" w:rsidP="00B11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Pr="00B11E6D" w:rsidRDefault="004E5C38" w:rsidP="004E5C38"/>
        </w:tc>
      </w:tr>
      <w:bookmarkEnd w:id="6"/>
      <w:tr w:rsidR="00063415" w:rsidRPr="00B11E6D" w:rsidTr="00265A65">
        <w:trPr>
          <w:trHeight w:val="5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15" w:rsidRPr="00743E84" w:rsidRDefault="00063415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4E5C38" w:rsidRDefault="00063415" w:rsidP="004E5C38">
            <w:r>
              <w:t>Организационно-управленческие структуры. Разбор примера структуры АО «Соч</w:t>
            </w:r>
            <w:r w:rsidR="004E5C38">
              <w:t xml:space="preserve">инский хлебокомбинат». </w:t>
            </w:r>
            <w:r w:rsidR="00AC7DC1">
              <w:t>Составление организационно-управленческой структуры, определение целей бизнеса и разработка идеи по масштабированию, описание рынка сбыта и каналов продаж для представленного бизнес-про</w:t>
            </w:r>
            <w:r w:rsidR="004E5C38">
              <w:t xml:space="preserve">екта (в командах 2-3 человека). </w:t>
            </w:r>
            <w:r>
              <w:t>Электронные системы управления бизнес-процессами.</w:t>
            </w:r>
            <w:r w:rsidR="004E5C38">
              <w:t xml:space="preserve"> </w:t>
            </w:r>
            <w:r w:rsidR="00A72F2C">
              <w:t>Бережливое производство. Основные принципы, концепция, инструменты, достоинства и недостатки.</w:t>
            </w:r>
            <w:r w:rsidR="004E5C38">
              <w:t xml:space="preserve">  </w:t>
            </w:r>
            <w:r>
              <w:t>Методы масштабирования бизнеса. Определение целей предприятия и разр</w:t>
            </w:r>
            <w:r w:rsidR="004E5C38">
              <w:t xml:space="preserve">аботка идеи по масштабированию. </w:t>
            </w:r>
            <w:r>
              <w:t xml:space="preserve">Рынок сбыта и каналы продаж. Анализ каналов продаж на примере ВТВ и ВТС клиентских сегментов.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B11E6D" w:rsidRDefault="00063415" w:rsidP="00B11E6D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4E5C38" w:rsidP="00363D6B">
            <w:pPr>
              <w:jc w:val="center"/>
            </w:pPr>
            <w:r>
              <w:t>1</w:t>
            </w:r>
          </w:p>
        </w:tc>
      </w:tr>
      <w:tr w:rsidR="00063415" w:rsidRPr="00B11E6D" w:rsidTr="00265A65">
        <w:trPr>
          <w:trHeight w:val="152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415" w:rsidRDefault="00063415" w:rsidP="0078659E">
            <w:pPr>
              <w:jc w:val="center"/>
            </w:pPr>
            <w:bookmarkStart w:id="7" w:name="_Hlk58746584"/>
            <w:r w:rsidRPr="00743E84">
              <w:rPr>
                <w:b/>
              </w:rPr>
              <w:t xml:space="preserve">Тема </w:t>
            </w:r>
            <w:r>
              <w:rPr>
                <w:b/>
              </w:rPr>
              <w:t>10</w:t>
            </w:r>
            <w:r w:rsidR="004E5C38">
              <w:t>.</w:t>
            </w:r>
          </w:p>
          <w:bookmarkEnd w:id="7"/>
          <w:p w:rsidR="00063415" w:rsidRPr="00B11E6D" w:rsidRDefault="00063415" w:rsidP="0078659E">
            <w:pPr>
              <w:jc w:val="center"/>
            </w:pPr>
            <w:r>
              <w:t>Маркетинг в предпринимательской деятельности.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D33453" w:rsidRDefault="00063415" w:rsidP="00D7385F">
            <w:pPr>
              <w:jc w:val="both"/>
              <w:rPr>
                <w:b/>
              </w:rPr>
            </w:pPr>
            <w:r w:rsidRPr="00D33453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15" w:rsidRPr="0078659E" w:rsidRDefault="00063415" w:rsidP="00B11E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063415" w:rsidP="00B11E6D">
            <w:pPr>
              <w:jc w:val="center"/>
            </w:pPr>
          </w:p>
        </w:tc>
      </w:tr>
      <w:tr w:rsidR="004E5C38" w:rsidRPr="00B11E6D" w:rsidTr="00265A65">
        <w:trPr>
          <w:trHeight w:val="15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743E84" w:rsidRDefault="004E5C38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D33453" w:rsidRDefault="004E5C38" w:rsidP="00D7385F">
            <w:pPr>
              <w:jc w:val="both"/>
              <w:rPr>
                <w:b/>
              </w:rPr>
            </w:pPr>
            <w:r w:rsidRPr="004E5C38">
              <w:rPr>
                <w:b/>
              </w:rPr>
              <w:t>Лекции, 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C38" w:rsidRDefault="004E5C38" w:rsidP="00B11E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Pr="00B11E6D" w:rsidRDefault="004E5C38" w:rsidP="00B11E6D">
            <w:pPr>
              <w:jc w:val="center"/>
            </w:pPr>
          </w:p>
        </w:tc>
      </w:tr>
      <w:tr w:rsidR="004E5C38" w:rsidRPr="00B11E6D" w:rsidTr="00265A65">
        <w:trPr>
          <w:trHeight w:val="15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743E84" w:rsidRDefault="004E5C38" w:rsidP="0078659E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4E5C38" w:rsidRDefault="004E5C38" w:rsidP="004E5C38">
            <w:pPr>
              <w:jc w:val="both"/>
            </w:pPr>
            <w:r w:rsidRPr="004E5C38">
              <w:t>Целевая аудитория (ВТС и</w:t>
            </w:r>
            <w:r>
              <w:t xml:space="preserve"> ВТВ потребительские сегменты). </w:t>
            </w:r>
            <w:r w:rsidRPr="004E5C38">
              <w:t>Системы лояльности</w:t>
            </w:r>
          </w:p>
          <w:p w:rsidR="004E5C38" w:rsidRPr="004E5C38" w:rsidRDefault="004E5C38" w:rsidP="004E5C38">
            <w:pPr>
              <w:jc w:val="both"/>
              <w:rPr>
                <w:b/>
              </w:rPr>
            </w:pPr>
            <w:r w:rsidRPr="004E5C38">
              <w:t>Маркетинговые цели (открытие бизнеса и продвижение продукции/услуг в текущей деятельности сроком 1 календарный год).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C38" w:rsidRPr="004E5C38" w:rsidRDefault="004E5C38" w:rsidP="00B11E6D">
            <w:pPr>
              <w:jc w:val="center"/>
            </w:pPr>
            <w:r w:rsidRPr="004E5C38"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Default="004E5C38" w:rsidP="00B11E6D">
            <w:pPr>
              <w:jc w:val="center"/>
            </w:pPr>
          </w:p>
          <w:p w:rsidR="004E5C38" w:rsidRDefault="004E5C38" w:rsidP="00B11E6D">
            <w:pPr>
              <w:jc w:val="center"/>
            </w:pPr>
          </w:p>
          <w:p w:rsidR="004E5C38" w:rsidRPr="00B11E6D" w:rsidRDefault="004E5C38" w:rsidP="00B11E6D">
            <w:pPr>
              <w:jc w:val="center"/>
            </w:pPr>
            <w:r>
              <w:t>1</w:t>
            </w:r>
          </w:p>
        </w:tc>
      </w:tr>
      <w:tr w:rsidR="004E5C38" w:rsidRPr="00B11E6D" w:rsidTr="004E5C38">
        <w:trPr>
          <w:trHeight w:val="121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743E84" w:rsidRDefault="004E5C38" w:rsidP="00B11E6D">
            <w:pPr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Default="004E5C38" w:rsidP="004E5C38">
            <w:pPr>
              <w:ind w:right="33"/>
              <w:jc w:val="both"/>
            </w:pPr>
            <w:r>
              <w:t xml:space="preserve">Уникальное торговое предложение – алгоритм составления. </w:t>
            </w:r>
            <w:r w:rsidRPr="00B158DF">
              <w:t>Правила составления </w:t>
            </w:r>
            <w:hyperlink r:id="rId11" w:history="1">
              <w:r w:rsidRPr="00B158DF">
                <w:t>коммерческого предложения</w:t>
              </w:r>
            </w:hyperlink>
            <w:r>
              <w:t>. Клиентоориентированный сервис.</w:t>
            </w:r>
          </w:p>
          <w:p w:rsidR="004E5C38" w:rsidRPr="00C55ED6" w:rsidRDefault="004E5C38" w:rsidP="004E5C38">
            <w:pPr>
              <w:ind w:right="33"/>
              <w:jc w:val="both"/>
            </w:pPr>
            <w:r w:rsidRPr="00A72F2C">
              <w:t>Спорт и бизнес - эффект синергии:</w:t>
            </w:r>
            <w:r>
              <w:rPr>
                <w:bCs/>
              </w:rPr>
              <w:t xml:space="preserve"> предпринимательство в физкультурно-оздоровительной сфере (</w:t>
            </w:r>
            <w:r w:rsidRPr="00A72F2C">
              <w:rPr>
                <w:bCs/>
              </w:rPr>
              <w:t>взаимосвязь и перспективы сотрудничества</w:t>
            </w:r>
            <w:r>
              <w:rPr>
                <w:bCs/>
              </w:rPr>
              <w:t xml:space="preserve">).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B11E6D" w:rsidRDefault="004E5C38" w:rsidP="00B11E6D">
            <w:pPr>
              <w:jc w:val="center"/>
            </w:pPr>
            <w: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Pr="00B11E6D" w:rsidRDefault="004E5C38" w:rsidP="00542247">
            <w:pPr>
              <w:jc w:val="center"/>
            </w:pPr>
          </w:p>
        </w:tc>
      </w:tr>
      <w:tr w:rsidR="00063415" w:rsidRPr="00B11E6D" w:rsidTr="00265A65">
        <w:trPr>
          <w:trHeight w:val="172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415" w:rsidRDefault="00063415" w:rsidP="00C55ED6">
            <w:pPr>
              <w:jc w:val="center"/>
              <w:rPr>
                <w:b/>
              </w:rPr>
            </w:pPr>
            <w:r w:rsidRPr="00743E84">
              <w:rPr>
                <w:b/>
              </w:rPr>
              <w:t xml:space="preserve">Тема </w:t>
            </w:r>
            <w:r>
              <w:rPr>
                <w:b/>
              </w:rPr>
              <w:t>11</w:t>
            </w:r>
            <w:r w:rsidR="004E5C38">
              <w:rPr>
                <w:b/>
              </w:rPr>
              <w:t>.</w:t>
            </w:r>
          </w:p>
          <w:p w:rsidR="00063415" w:rsidRDefault="00063415" w:rsidP="00C55ED6">
            <w:pPr>
              <w:jc w:val="center"/>
            </w:pPr>
            <w:r>
              <w:t xml:space="preserve">Управление персоналом. </w:t>
            </w:r>
            <w:r w:rsidRPr="00B11E6D">
              <w:t xml:space="preserve"> </w:t>
            </w:r>
          </w:p>
          <w:p w:rsidR="00063415" w:rsidRPr="00B11E6D" w:rsidRDefault="00063415" w:rsidP="00B11E6D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7800A0" w:rsidRDefault="00063415" w:rsidP="00D7385F">
            <w:pPr>
              <w:jc w:val="both"/>
              <w:rPr>
                <w:b/>
                <w:bCs/>
                <w:highlight w:val="yellow"/>
              </w:rPr>
            </w:pPr>
            <w:r w:rsidRPr="00D33453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78659E" w:rsidRDefault="00063415" w:rsidP="00B11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063415" w:rsidP="00B11E6D">
            <w:pPr>
              <w:jc w:val="center"/>
            </w:pPr>
          </w:p>
        </w:tc>
      </w:tr>
      <w:tr w:rsidR="004E5C38" w:rsidRPr="00B11E6D" w:rsidTr="00265A65">
        <w:trPr>
          <w:trHeight w:val="1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743E84" w:rsidRDefault="004E5C38" w:rsidP="00C55ED6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D33453" w:rsidRDefault="004E5C38" w:rsidP="00D7385F">
            <w:pPr>
              <w:jc w:val="both"/>
              <w:rPr>
                <w:b/>
              </w:rPr>
            </w:pPr>
            <w:r w:rsidRPr="004E5C38">
              <w:rPr>
                <w:b/>
              </w:rPr>
              <w:t>Лекции, 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Default="004E5C38" w:rsidP="00B11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Default="004E5C38" w:rsidP="00B11E6D">
            <w:pPr>
              <w:jc w:val="center"/>
            </w:pPr>
          </w:p>
        </w:tc>
      </w:tr>
      <w:tr w:rsidR="00402341" w:rsidRPr="00B11E6D" w:rsidTr="00265A65">
        <w:trPr>
          <w:trHeight w:val="1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41" w:rsidRPr="00B11E6D" w:rsidRDefault="00402341" w:rsidP="00B11E6D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41" w:rsidRDefault="00402341" w:rsidP="00C55ED6">
            <w:r>
              <w:t>Задачи, принципы и методы управления персоналом.</w:t>
            </w:r>
          </w:p>
          <w:p w:rsidR="00402341" w:rsidRDefault="00402341" w:rsidP="00C55ED6">
            <w:r>
              <w:t>Мотивационные типы сотрудников.</w:t>
            </w:r>
          </w:p>
          <w:p w:rsidR="00402341" w:rsidRDefault="00402341" w:rsidP="00C55ED6">
            <w:r>
              <w:t>Системы мотивации для персонала. К</w:t>
            </w:r>
            <w:r w:rsidRPr="00D80B23">
              <w:t>лючевые показатели эффективности (КПЭ</w:t>
            </w:r>
            <w:r>
              <w:t>/KPI)</w:t>
            </w:r>
          </w:p>
          <w:p w:rsidR="00402341" w:rsidRDefault="00402341" w:rsidP="00C55ED6">
            <w:r>
              <w:t>Поиск сотрудников и создание команды (функциональные обязанности, требования, условия работы)</w:t>
            </w:r>
          </w:p>
          <w:p w:rsidR="00402341" w:rsidRPr="00C55ED6" w:rsidRDefault="00402341" w:rsidP="00C55ED6">
            <w:r>
              <w:t>Р</w:t>
            </w:r>
            <w:r w:rsidRPr="00C732C1">
              <w:t>егулир</w:t>
            </w:r>
            <w:r>
              <w:t>ование</w:t>
            </w:r>
            <w:r w:rsidRPr="00C732C1">
              <w:t> трудовы</w:t>
            </w:r>
            <w:r>
              <w:t>х</w:t>
            </w:r>
            <w:r w:rsidRPr="00C732C1">
              <w:t> отношени</w:t>
            </w:r>
            <w:r>
              <w:t>й</w:t>
            </w:r>
            <w:r w:rsidRPr="00C732C1">
              <w:t xml:space="preserve"> между работниками и работодателями</w:t>
            </w:r>
            <w:r>
              <w:t xml:space="preserve"> согласно Трудовому кодексу. Особенности регулирования труда лиц, работающих у работодателей – субъектов малого предпринимательства, которые отнесены к микропредриятиям.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41" w:rsidRPr="004E5C38" w:rsidRDefault="00402341" w:rsidP="00B11E6D">
            <w:pPr>
              <w:jc w:val="center"/>
            </w:pPr>
            <w:r w:rsidRPr="004E5C38"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341" w:rsidRPr="00B11E6D" w:rsidRDefault="004E5C38" w:rsidP="004B56D4">
            <w:pPr>
              <w:jc w:val="center"/>
            </w:pPr>
            <w:r>
              <w:t>1</w:t>
            </w:r>
          </w:p>
        </w:tc>
      </w:tr>
      <w:tr w:rsidR="004E5C38" w:rsidRPr="00B11E6D" w:rsidTr="00265A65">
        <w:trPr>
          <w:trHeight w:val="172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5C38" w:rsidRDefault="004E5C38" w:rsidP="00E26C46">
            <w:pPr>
              <w:jc w:val="center"/>
            </w:pPr>
            <w:r w:rsidRPr="00743E84">
              <w:rPr>
                <w:b/>
              </w:rPr>
              <w:t xml:space="preserve">Тема </w:t>
            </w:r>
            <w:r>
              <w:rPr>
                <w:b/>
              </w:rPr>
              <w:t>12</w:t>
            </w:r>
            <w:r w:rsidRPr="004E5C38">
              <w:rPr>
                <w:b/>
              </w:rPr>
              <w:t>.</w:t>
            </w:r>
          </w:p>
          <w:p w:rsidR="004E5C38" w:rsidRPr="00743E84" w:rsidRDefault="004E5C38" w:rsidP="00E26C46">
            <w:pPr>
              <w:jc w:val="center"/>
              <w:rPr>
                <w:b/>
              </w:rPr>
            </w:pPr>
            <w:r w:rsidRPr="00B11E6D">
              <w:t>Бизнес-планирование предпринимательской деятельности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743E84" w:rsidRDefault="004E5C38" w:rsidP="00D73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D33453">
              <w:rPr>
                <w:b/>
              </w:rPr>
              <w:t>Содержание учебного материала</w:t>
            </w: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78659E" w:rsidRDefault="004E5C38" w:rsidP="00B11E6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Pr="00B11E6D" w:rsidRDefault="004E5C38" w:rsidP="00B11E6D">
            <w:pPr>
              <w:jc w:val="center"/>
            </w:pPr>
          </w:p>
        </w:tc>
      </w:tr>
      <w:tr w:rsidR="004E5C38" w:rsidRPr="00B11E6D" w:rsidTr="00265A65">
        <w:trPr>
          <w:trHeight w:val="1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743E84" w:rsidRDefault="004E5C38" w:rsidP="00E26C46">
            <w:pPr>
              <w:jc w:val="center"/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D33453" w:rsidRDefault="004E5C38" w:rsidP="00D73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E5C38">
              <w:rPr>
                <w:b/>
              </w:rPr>
              <w:t>Лекции, 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Default="004E5C38" w:rsidP="00B11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Default="004E5C38" w:rsidP="00B11E6D">
            <w:pPr>
              <w:jc w:val="center"/>
            </w:pPr>
          </w:p>
        </w:tc>
      </w:tr>
      <w:tr w:rsidR="004E5C38" w:rsidRPr="00B11E6D" w:rsidTr="00265A65">
        <w:trPr>
          <w:trHeight w:val="1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B11E6D" w:rsidRDefault="004E5C38" w:rsidP="00E26C46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Default="004E5C38" w:rsidP="00C55ED6">
            <w:r w:rsidRPr="00B11E6D">
              <w:t xml:space="preserve">Методические основы разработки бизнес – плана. </w:t>
            </w:r>
          </w:p>
          <w:p w:rsidR="004E5C38" w:rsidRPr="00C55ED6" w:rsidRDefault="004E5C38" w:rsidP="00C55ED6">
            <w:r w:rsidRPr="00B11E6D">
              <w:t>Структура бизнес-плана: титульный лист, оглавление, резюме бизнес-плана, история бизнеса организации (описание отрасли), план маркетинга, производственный план, организационный план, финансовый 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4E5C38" w:rsidRDefault="004E5C38" w:rsidP="00B11E6D">
            <w:pPr>
              <w:jc w:val="center"/>
            </w:pPr>
            <w:r w:rsidRPr="004E5C38"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Pr="00B11E6D" w:rsidRDefault="004E5C38" w:rsidP="00765EF7">
            <w:pPr>
              <w:jc w:val="center"/>
            </w:pPr>
            <w:r>
              <w:t>1</w:t>
            </w:r>
          </w:p>
        </w:tc>
      </w:tr>
      <w:tr w:rsidR="004E5C38" w:rsidRPr="00B11E6D" w:rsidTr="00265A65">
        <w:trPr>
          <w:trHeight w:val="1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B11E6D" w:rsidRDefault="004E5C38" w:rsidP="00B11E6D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B11E6D" w:rsidRDefault="004E5C38" w:rsidP="00B11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E5C38">
              <w:rPr>
                <w:b/>
              </w:rPr>
              <w:t xml:space="preserve">Практическое занятие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C10D9E" w:rsidRDefault="004E5C38" w:rsidP="00B11E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Pr="00B11E6D" w:rsidRDefault="004E5C38" w:rsidP="00B11E6D">
            <w:pPr>
              <w:jc w:val="center"/>
            </w:pPr>
            <w:r>
              <w:t>2</w:t>
            </w:r>
          </w:p>
        </w:tc>
      </w:tr>
      <w:tr w:rsidR="004E5C38" w:rsidRPr="00B11E6D" w:rsidTr="002864DA">
        <w:trPr>
          <w:trHeight w:val="1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B11E6D" w:rsidRDefault="004E5C38" w:rsidP="00B11E6D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4E5C38" w:rsidRDefault="004E5C38" w:rsidP="00B11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11E6D">
              <w:t>Разработка бизнес-плана.</w:t>
            </w:r>
            <w:r>
              <w:t xml:space="preserve"> Защита представленных бизнес-проектов. Зачет с оценкой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78659E" w:rsidRDefault="004E5C38" w:rsidP="00B11E6D">
            <w:pPr>
              <w:jc w:val="center"/>
              <w:rPr>
                <w:b/>
              </w:rPr>
            </w:pPr>
            <w:r w:rsidRPr="00C10D9E">
              <w:rPr>
                <w:b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Pr="00B11E6D" w:rsidRDefault="004E5C38" w:rsidP="00B11E6D">
            <w:pPr>
              <w:jc w:val="center"/>
            </w:pPr>
          </w:p>
        </w:tc>
      </w:tr>
      <w:tr w:rsidR="004E5C38" w:rsidRPr="00B11E6D" w:rsidTr="004E5C38">
        <w:trPr>
          <w:trHeight w:val="1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C38" w:rsidRPr="00B11E6D" w:rsidRDefault="004E5C38" w:rsidP="00B11E6D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Default="004E5C38" w:rsidP="00F84136">
            <w:pPr>
              <w:jc w:val="both"/>
              <w:rPr>
                <w:b/>
                <w:bCs/>
              </w:rPr>
            </w:pPr>
            <w:r w:rsidRPr="00C10D9E">
              <w:rPr>
                <w:b/>
                <w:bCs/>
              </w:rPr>
              <w:t>Самостоятельная работа.</w:t>
            </w:r>
            <w:r>
              <w:rPr>
                <w:b/>
                <w:bCs/>
              </w:rPr>
              <w:t xml:space="preserve"> </w:t>
            </w:r>
          </w:p>
          <w:p w:rsidR="004E5C38" w:rsidRPr="00B11E6D" w:rsidRDefault="004E5C38" w:rsidP="00F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t xml:space="preserve">Подготовить к защите </w:t>
            </w:r>
            <w:r w:rsidRPr="00F84136">
              <w:t>бизнес-план и презентацию проекта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8" w:rsidRPr="00093525" w:rsidRDefault="004E5C38" w:rsidP="00F84136">
            <w:pPr>
              <w:jc w:val="center"/>
              <w:rPr>
                <w:b/>
                <w:highlight w:val="yellow"/>
              </w:rPr>
            </w:pPr>
            <w:r w:rsidRPr="00C10D9E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C38" w:rsidRPr="00B11E6D" w:rsidRDefault="004E5C38" w:rsidP="00B11E6D">
            <w:pPr>
              <w:jc w:val="center"/>
            </w:pPr>
            <w:r>
              <w:t>3</w:t>
            </w:r>
          </w:p>
        </w:tc>
      </w:tr>
      <w:tr w:rsidR="00063415" w:rsidRPr="00B11E6D" w:rsidTr="00265A65">
        <w:trPr>
          <w:trHeight w:val="201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B11E6D" w:rsidRDefault="00063415" w:rsidP="00B11E6D">
            <w:pPr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78659E" w:rsidRDefault="00063415" w:rsidP="00F84136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15" w:rsidRPr="0078659E" w:rsidRDefault="00063415" w:rsidP="00F8413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5" w:rsidRPr="00B11E6D" w:rsidRDefault="00063415" w:rsidP="00B11E6D">
            <w:pPr>
              <w:jc w:val="center"/>
              <w:rPr>
                <w:b/>
              </w:rPr>
            </w:pPr>
          </w:p>
        </w:tc>
      </w:tr>
    </w:tbl>
    <w:p w:rsidR="00120F21" w:rsidRDefault="00120F21" w:rsidP="00C10D9E">
      <w:r w:rsidRPr="00CA2EB6">
        <w:t>Для характеристики уровня освоения учебного материала используются следующие обозначения:</w:t>
      </w:r>
    </w:p>
    <w:p w:rsidR="00120F21" w:rsidRPr="00CA2EB6" w:rsidRDefault="00120F21" w:rsidP="00C10D9E">
      <w:r w:rsidRPr="00CA2EB6">
        <w:t xml:space="preserve">1. – ознакомительный (узнавание ранее изученных объектов, свойств); </w:t>
      </w:r>
    </w:p>
    <w:p w:rsidR="00120F21" w:rsidRPr="00CA2EB6" w:rsidRDefault="00120F21" w:rsidP="00C10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A2EB6">
        <w:t>2. – репродуктивный (выполнение деятельности по образцу, инструкции или под руководством);</w:t>
      </w:r>
    </w:p>
    <w:p w:rsidR="00120F21" w:rsidRPr="00CA2EB6" w:rsidRDefault="00C10D9E" w:rsidP="00C10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120F21" w:rsidRPr="00CA2EB6" w:rsidSect="0098450B">
          <w:pgSz w:w="16838" w:h="11906" w:orient="landscape"/>
          <w:pgMar w:top="1134" w:right="567" w:bottom="1134" w:left="1701" w:header="0" w:footer="709" w:gutter="0"/>
          <w:cols w:space="720"/>
          <w:formProt w:val="0"/>
          <w:titlePg/>
          <w:docGrid w:linePitch="360"/>
        </w:sectPr>
      </w:pPr>
      <w:r>
        <w:t xml:space="preserve">3.– </w:t>
      </w:r>
      <w:r w:rsidR="00120F21" w:rsidRPr="00CA2EB6">
        <w:t>продуктивный (планирование и самостоятельное выполнение деятельности, решение проблемных задач).</w:t>
      </w:r>
    </w:p>
    <w:p w:rsidR="00C409B0" w:rsidRPr="00B11E6D" w:rsidRDefault="00C409B0" w:rsidP="00B11E6D">
      <w:pPr>
        <w:jc w:val="center"/>
        <w:rPr>
          <w:b/>
        </w:rPr>
      </w:pPr>
      <w:r w:rsidRPr="00B11E6D">
        <w:rPr>
          <w:b/>
        </w:rPr>
        <w:t xml:space="preserve">3. УСЛОВИЯ РЕАЛИЗАЦИИ </w:t>
      </w:r>
      <w:r w:rsidR="006035C9">
        <w:rPr>
          <w:b/>
        </w:rPr>
        <w:t xml:space="preserve">РАБОЧЕЙ ПРОГРАММЫ </w:t>
      </w:r>
      <w:r w:rsidRPr="00B11E6D">
        <w:rPr>
          <w:b/>
        </w:rPr>
        <w:t>УЧЕБНО</w:t>
      </w:r>
      <w:r w:rsidR="00FB59EC" w:rsidRPr="00B11E6D">
        <w:rPr>
          <w:b/>
        </w:rPr>
        <w:t>Й</w:t>
      </w:r>
      <w:r w:rsidRPr="00B11E6D">
        <w:rPr>
          <w:b/>
        </w:rPr>
        <w:t xml:space="preserve"> ДИСЦИПЛИНЫ</w:t>
      </w:r>
    </w:p>
    <w:p w:rsidR="00683A21" w:rsidRPr="00B11E6D" w:rsidRDefault="00683A21" w:rsidP="00B11E6D">
      <w:pPr>
        <w:jc w:val="center"/>
        <w:rPr>
          <w:b/>
        </w:rPr>
      </w:pPr>
    </w:p>
    <w:p w:rsidR="00681380" w:rsidRPr="00B11E6D" w:rsidRDefault="00C409B0" w:rsidP="00D27125">
      <w:pPr>
        <w:ind w:firstLine="567"/>
        <w:jc w:val="both"/>
        <w:rPr>
          <w:b/>
        </w:rPr>
      </w:pPr>
      <w:r w:rsidRPr="00B11E6D">
        <w:rPr>
          <w:b/>
        </w:rPr>
        <w:t>3.1.Требования к минимальному материально-техническому обеспечению</w:t>
      </w:r>
    </w:p>
    <w:p w:rsidR="00FB59EC" w:rsidRPr="00B11E6D" w:rsidRDefault="00FB59EC" w:rsidP="00D27125">
      <w:pPr>
        <w:ind w:firstLine="567"/>
        <w:jc w:val="both"/>
      </w:pPr>
      <w:r w:rsidRPr="00B11E6D">
        <w:t>Реализация учебной дисциплины требует наличия учебного кабинета.</w:t>
      </w:r>
    </w:p>
    <w:p w:rsidR="00FB59EC" w:rsidRPr="00B11E6D" w:rsidRDefault="00FB59EC" w:rsidP="00D27125">
      <w:pPr>
        <w:ind w:firstLine="567"/>
        <w:jc w:val="both"/>
      </w:pPr>
      <w:r w:rsidRPr="00B11E6D">
        <w:t>Оборудование учебного кабинета:</w:t>
      </w:r>
    </w:p>
    <w:p w:rsidR="00FB59EC" w:rsidRPr="00D27125" w:rsidRDefault="00FB59EC" w:rsidP="007D4FA2">
      <w:pPr>
        <w:pStyle w:val="a7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125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FB59EC" w:rsidRPr="00D27125" w:rsidRDefault="00FB59EC" w:rsidP="007D4FA2">
      <w:pPr>
        <w:pStyle w:val="a7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125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FB59EC" w:rsidRPr="00B11E6D" w:rsidRDefault="00FB59EC" w:rsidP="007D4FA2">
      <w:pPr>
        <w:pStyle w:val="Style6"/>
        <w:widowControl/>
        <w:numPr>
          <w:ilvl w:val="0"/>
          <w:numId w:val="19"/>
        </w:numPr>
        <w:tabs>
          <w:tab w:val="left" w:pos="715"/>
        </w:tabs>
        <w:spacing w:line="240" w:lineRule="auto"/>
        <w:ind w:left="0" w:firstLine="567"/>
        <w:jc w:val="both"/>
        <w:rPr>
          <w:color w:val="000000"/>
        </w:rPr>
      </w:pPr>
      <w:r w:rsidRPr="00D27125">
        <w:rPr>
          <w:color w:val="000000"/>
        </w:rPr>
        <w:t>на</w:t>
      </w:r>
      <w:r w:rsidRPr="007A1A57">
        <w:rPr>
          <w:color w:val="000000"/>
        </w:rPr>
        <w:t xml:space="preserve">глядные </w:t>
      </w:r>
      <w:r w:rsidRPr="00B11E6D">
        <w:rPr>
          <w:color w:val="000000"/>
        </w:rPr>
        <w:t>пособия (учебники, раздаточный материал, комплекты практических работ).</w:t>
      </w:r>
    </w:p>
    <w:p w:rsidR="00FB59EC" w:rsidRPr="00B11E6D" w:rsidRDefault="00FB59EC" w:rsidP="00D27125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B11E6D">
        <w:t xml:space="preserve">Технические средства обучения: </w:t>
      </w:r>
      <w:r w:rsidR="000E178E">
        <w:t xml:space="preserve">автоматизированные рабочие места с подключением к сети Интернет: </w:t>
      </w:r>
      <w:r w:rsidRPr="00B11E6D">
        <w:t>компьютер</w:t>
      </w:r>
      <w:r w:rsidR="000E178E">
        <w:t>ы</w:t>
      </w:r>
      <w:r w:rsidRPr="00B11E6D">
        <w:t xml:space="preserve"> с лицензионным программным обеспечением и мультимедиапроектор, </w:t>
      </w:r>
      <w:r w:rsidR="000E178E">
        <w:t>интерактивная доска</w:t>
      </w:r>
      <w:r w:rsidRPr="00B11E6D">
        <w:t>.</w:t>
      </w:r>
    </w:p>
    <w:p w:rsidR="00BE7F9A" w:rsidRPr="00B11E6D" w:rsidRDefault="00BE7F9A" w:rsidP="00D27125">
      <w:pPr>
        <w:ind w:firstLine="567"/>
        <w:jc w:val="both"/>
      </w:pPr>
      <w:r w:rsidRPr="00B11E6D">
        <w:rPr>
          <w:color w:val="00000A"/>
          <w:lang w:eastAsia="en-US"/>
        </w:rPr>
        <w:t xml:space="preserve">При реализации рабочей программы учебной </w:t>
      </w:r>
      <w:r w:rsidRPr="00B11E6D">
        <w:rPr>
          <w:lang w:eastAsia="en-US"/>
        </w:rPr>
        <w:t xml:space="preserve">дисциплины </w:t>
      </w:r>
      <w:r w:rsidR="00262320">
        <w:t>ОП.08</w:t>
      </w:r>
      <w:r w:rsidRPr="00B11E6D">
        <w:t xml:space="preserve"> </w:t>
      </w:r>
      <w:r w:rsidR="00262320">
        <w:t>«</w:t>
      </w:r>
      <w:r w:rsidRPr="00B11E6D">
        <w:t>Основы предпринимательской деятельности</w:t>
      </w:r>
      <w:r w:rsidR="00262320">
        <w:t>»</w:t>
      </w:r>
      <w:r w:rsidRPr="00B11E6D">
        <w:t xml:space="preserve"> </w:t>
      </w:r>
      <w:r w:rsidRPr="00B11E6D">
        <w:rPr>
          <w:lang w:eastAsia="en-US"/>
        </w:rPr>
        <w:t>может быть использовано программное обеспечение Big Blue Button (BBB), Moodle, Я-диск.</w:t>
      </w:r>
    </w:p>
    <w:p w:rsidR="00FB59EC" w:rsidRPr="00B11E6D" w:rsidRDefault="00FB59EC" w:rsidP="00B11E6D">
      <w:pPr>
        <w:ind w:firstLine="709"/>
        <w:jc w:val="both"/>
      </w:pPr>
    </w:p>
    <w:p w:rsidR="00FB59EC" w:rsidRPr="00B11E6D" w:rsidRDefault="00FB59EC" w:rsidP="007D4FA2">
      <w:pPr>
        <w:ind w:firstLine="567"/>
        <w:jc w:val="both"/>
      </w:pPr>
      <w:r w:rsidRPr="00B11E6D">
        <w:rPr>
          <w:b/>
        </w:rPr>
        <w:t>3.2. Информационное обеспечение обучения. Перечень</w:t>
      </w:r>
      <w:r w:rsidRPr="00B11E6D">
        <w:t xml:space="preserve"> </w:t>
      </w:r>
      <w:r w:rsidRPr="00B11E6D">
        <w:rPr>
          <w:b/>
        </w:rPr>
        <w:t>рекомендуемых учебных изданий, Интернет-ресурсов, дополнительной литературы</w:t>
      </w:r>
    </w:p>
    <w:p w:rsidR="00FB59EC" w:rsidRDefault="00FB59EC" w:rsidP="007D4FA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B11E6D">
        <w:rPr>
          <w:bCs/>
        </w:rPr>
        <w:t>Основная литература:</w:t>
      </w:r>
    </w:p>
    <w:p w:rsidR="0078659E" w:rsidRPr="0078659E" w:rsidRDefault="0078659E" w:rsidP="007D4FA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>
        <w:rPr>
          <w:iCs/>
          <w:color w:val="000000"/>
          <w:shd w:val="clear" w:color="auto" w:fill="FFFFFF"/>
        </w:rPr>
        <w:t>1.</w:t>
      </w:r>
      <w:r w:rsidRPr="0078659E">
        <w:rPr>
          <w:iCs/>
          <w:color w:val="000000"/>
          <w:shd w:val="clear" w:color="auto" w:fill="FFFFFF"/>
        </w:rPr>
        <w:t>Чеберко, Е. Ф. </w:t>
      </w:r>
      <w:r w:rsidRPr="0078659E">
        <w:rPr>
          <w:color w:val="000000"/>
          <w:shd w:val="clear" w:color="auto" w:fill="FFFFFF"/>
        </w:rPr>
        <w:t> Основы предпринимательской деятельности. История предпринимательства : учебник и практикум для среднего профессионального образования / Е. Ф. Чеберко. — М</w:t>
      </w:r>
      <w:r w:rsidR="00362101">
        <w:rPr>
          <w:color w:val="000000"/>
          <w:shd w:val="clear" w:color="auto" w:fill="FFFFFF"/>
        </w:rPr>
        <w:t>осква : Издательство Юрайт, 2022</w:t>
      </w:r>
      <w:r w:rsidRPr="0078659E">
        <w:rPr>
          <w:color w:val="000000"/>
          <w:shd w:val="clear" w:color="auto" w:fill="FFFFFF"/>
        </w:rPr>
        <w:t>. — 420 с. — (Профессиональное образование). — ISBN 978-5-534-10275-8. — Текст : электронный // Образовательная платформа Юрайт [сайт]. — URL: </w:t>
      </w:r>
      <w:hyperlink r:id="rId12" w:tgtFrame="_blank" w:history="1">
        <w:r w:rsidRPr="0078659E">
          <w:rPr>
            <w:color w:val="486C97"/>
            <w:u w:val="single"/>
            <w:shd w:val="clear" w:color="auto" w:fill="FFFFFF"/>
          </w:rPr>
          <w:t>https://urait.ru/bcode/517638</w:t>
        </w:r>
      </w:hyperlink>
      <w:r>
        <w:rPr>
          <w:color w:val="000000"/>
          <w:shd w:val="clear" w:color="auto" w:fill="FFFFFF"/>
        </w:rPr>
        <w:t> (дата обращения: 26.04</w:t>
      </w:r>
      <w:r w:rsidRPr="0078659E">
        <w:rPr>
          <w:color w:val="000000"/>
          <w:shd w:val="clear" w:color="auto" w:fill="FFFFFF"/>
        </w:rPr>
        <w:t>.2022).</w:t>
      </w:r>
    </w:p>
    <w:p w:rsidR="0078659E" w:rsidRDefault="0078659E" w:rsidP="007D4FA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2. </w:t>
      </w:r>
      <w:r w:rsidRPr="0078659E">
        <w:rPr>
          <w:color w:val="000000"/>
          <w:shd w:val="clear" w:color="auto" w:fill="FFFFFF"/>
        </w:rPr>
        <w:t>Основы инновационной деятельности : учебник для среднего профессионального образования / С. В. Мальцева [и др.] ; ответственный редактор С. В. Мальцева. — М</w:t>
      </w:r>
      <w:r w:rsidR="00362101">
        <w:rPr>
          <w:color w:val="000000"/>
          <w:shd w:val="clear" w:color="auto" w:fill="FFFFFF"/>
        </w:rPr>
        <w:t>осква : Издательство Юрайт, 2022</w:t>
      </w:r>
      <w:r w:rsidRPr="0078659E">
        <w:rPr>
          <w:color w:val="000000"/>
          <w:shd w:val="clear" w:color="auto" w:fill="FFFFFF"/>
        </w:rPr>
        <w:t>. — 527 с. — (Профессиональное образование). — ISBN 978-5-534-12095-0. — Текст : электронный // Образовательная платформа Юрайт [сайт]. — URL: </w:t>
      </w:r>
      <w:hyperlink r:id="rId13" w:tgtFrame="_blank" w:history="1">
        <w:r w:rsidRPr="0078659E">
          <w:rPr>
            <w:color w:val="486C97"/>
            <w:u w:val="single"/>
            <w:shd w:val="clear" w:color="auto" w:fill="FFFFFF"/>
          </w:rPr>
          <w:t>https://urait.ru/bcode/518737</w:t>
        </w:r>
      </w:hyperlink>
      <w:r>
        <w:rPr>
          <w:color w:val="000000"/>
          <w:shd w:val="clear" w:color="auto" w:fill="FFFFFF"/>
        </w:rPr>
        <w:t> (дата обращения: 26.04</w:t>
      </w:r>
      <w:r w:rsidRPr="0078659E">
        <w:rPr>
          <w:color w:val="000000"/>
          <w:shd w:val="clear" w:color="auto" w:fill="FFFFFF"/>
        </w:rPr>
        <w:t>.2022).</w:t>
      </w:r>
    </w:p>
    <w:p w:rsidR="0078659E" w:rsidRPr="0078659E" w:rsidRDefault="0078659E" w:rsidP="007D4FA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>
        <w:rPr>
          <w:iCs/>
          <w:color w:val="000000"/>
          <w:shd w:val="clear" w:color="auto" w:fill="FFFFFF"/>
        </w:rPr>
        <w:t xml:space="preserve">3. </w:t>
      </w:r>
      <w:r w:rsidRPr="0078659E">
        <w:rPr>
          <w:iCs/>
          <w:color w:val="000000"/>
          <w:shd w:val="clear" w:color="auto" w:fill="FFFFFF"/>
        </w:rPr>
        <w:t>Боброва, О. С. </w:t>
      </w:r>
      <w:r w:rsidRPr="0078659E">
        <w:rPr>
          <w:color w:val="000000"/>
          <w:shd w:val="clear" w:color="auto" w:fill="FFFFFF"/>
        </w:rPr>
        <w:t> Организация коммерческой деятельности : учебник и практикум для среднего профессионального образования / О. С. Боброва, С. И. Цыбуков, И. А. Бобров. — 2-е изд. — М</w:t>
      </w:r>
      <w:r w:rsidR="00362101">
        <w:rPr>
          <w:color w:val="000000"/>
          <w:shd w:val="clear" w:color="auto" w:fill="FFFFFF"/>
        </w:rPr>
        <w:t>осква : Издательство Юрайт, 2022</w:t>
      </w:r>
      <w:r w:rsidRPr="0078659E">
        <w:rPr>
          <w:color w:val="000000"/>
          <w:shd w:val="clear" w:color="auto" w:fill="FFFFFF"/>
        </w:rPr>
        <w:t>. — 382 с. — (Профессиональное образование). — ISBN 978-5-534-15346-0. — Текст : электронный // Образовательная платформа Юрайт [сайт]. — URL: </w:t>
      </w:r>
      <w:hyperlink r:id="rId14" w:tgtFrame="_blank" w:history="1">
        <w:r w:rsidRPr="0078659E">
          <w:rPr>
            <w:color w:val="486C97"/>
            <w:u w:val="single"/>
            <w:shd w:val="clear" w:color="auto" w:fill="FFFFFF"/>
          </w:rPr>
          <w:t>https://urait.ru/bcode/512484</w:t>
        </w:r>
      </w:hyperlink>
      <w:r>
        <w:rPr>
          <w:color w:val="000000"/>
          <w:shd w:val="clear" w:color="auto" w:fill="FFFFFF"/>
        </w:rPr>
        <w:t> (дата обращения: 26.04</w:t>
      </w:r>
      <w:r w:rsidRPr="0078659E">
        <w:rPr>
          <w:color w:val="000000"/>
          <w:shd w:val="clear" w:color="auto" w:fill="FFFFFF"/>
        </w:rPr>
        <w:t>.2022).</w:t>
      </w:r>
    </w:p>
    <w:p w:rsidR="00901376" w:rsidRPr="0078659E" w:rsidRDefault="0078659E" w:rsidP="0078659E">
      <w:pPr>
        <w:ind w:firstLine="567"/>
        <w:jc w:val="both"/>
      </w:pPr>
      <w:r>
        <w:t xml:space="preserve">4. </w:t>
      </w:r>
      <w:r w:rsidR="00901376" w:rsidRPr="0078659E">
        <w:t>Герасимова, О. О. Основы предпринимательской деятельности : пособие / О. О. Герасимова. — Минск : Республиканский институт профессионального образования (РИПО), 2019. — 269 c. — ISBN 978-985-503-905-2. — Текст : электронный // Цифровой образовательный ресурс IPR SMART : [сайт]. — URL: https://www.iprbookshop.ru/93392.html (дата обращения: 12.04.2022). — Режим доступа: для авторизир. пользователей</w:t>
      </w:r>
    </w:p>
    <w:p w:rsidR="00901376" w:rsidRPr="0078659E" w:rsidRDefault="0078659E" w:rsidP="0078659E">
      <w:pPr>
        <w:ind w:firstLine="567"/>
        <w:jc w:val="both"/>
      </w:pPr>
      <w:r>
        <w:t>5.</w:t>
      </w:r>
      <w:r w:rsidR="00901376" w:rsidRPr="0078659E">
        <w:t>Серпухова, Е. П. Основы предпринимательства и бизнес-планирования : учебник для СПО / Е. П. Серпухова, О. Г. Сайманова. — Саратов : Профобразование, 2022. — 175 c. — ISBN 978-5-4488-1373-3. — Текст : электронный // Цифровой образовательный ресурс IPR SMART : [сайт]. — URL: https://www.iprbookshop.ru/116273.html (дата обращения: 12.04.2022). — Режим доступа: для авторизир. пользователей</w:t>
      </w:r>
    </w:p>
    <w:p w:rsidR="00FB59EC" w:rsidRPr="00B11E6D" w:rsidRDefault="00FB59EC" w:rsidP="007D4FA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</w:p>
    <w:p w:rsidR="00FB59EC" w:rsidRPr="00B11E6D" w:rsidRDefault="00FB59EC" w:rsidP="007D4FA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B11E6D">
        <w:rPr>
          <w:bCs/>
        </w:rPr>
        <w:t>Дополнительная литература:</w:t>
      </w:r>
    </w:p>
    <w:p w:rsidR="00901376" w:rsidRPr="007D4FA2" w:rsidRDefault="00901376" w:rsidP="007D4FA2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FA2">
        <w:rPr>
          <w:rFonts w:ascii="Times New Roman" w:hAnsi="Times New Roman" w:cs="Times New Roman"/>
          <w:sz w:val="24"/>
          <w:szCs w:val="24"/>
        </w:rPr>
        <w:t xml:space="preserve">Кисова, А. Е. Бизнес-планирование : учебное пособие для СПО / А. Е. Кисова, А. А. Шпиганович, Е. В. Богомолова. — 2-е изд. — Липецк, Саратов : Липецкий государственный технический университет, Профобразование, 2021. — 64 c. — ISBN 978-5-00175-031-4, 978-5-4488-0978-1. — Текст : электронный // Цифровой образовательный ресурс IPR SMART : [сайт]. — URL: https://www.iprbookshop.ru/101613.html (дата обращения: 12.04.2022). — Режим доступа: для авторизир. пользователей. - DOI: </w:t>
      </w:r>
      <w:hyperlink r:id="rId15" w:history="1">
        <w:r w:rsidR="00262320" w:rsidRPr="007D4FA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https://doi.org/10.23682/101613</w:t>
        </w:r>
      </w:hyperlink>
    </w:p>
    <w:p w:rsidR="00262320" w:rsidRPr="00B11E6D" w:rsidRDefault="00262320" w:rsidP="007D4FA2">
      <w:pPr>
        <w:pStyle w:val="a7"/>
        <w:numPr>
          <w:ilvl w:val="0"/>
          <w:numId w:val="21"/>
        </w:numPr>
        <w:spacing w:after="0" w:line="240" w:lineRule="auto"/>
        <w:ind w:left="0" w:firstLine="567"/>
        <w:jc w:val="both"/>
      </w:pPr>
      <w:r w:rsidRPr="007D4FA2">
        <w:rPr>
          <w:rFonts w:ascii="Times New Roman" w:hAnsi="Times New Roman" w:cs="Times New Roman"/>
          <w:sz w:val="24"/>
          <w:szCs w:val="24"/>
        </w:rPr>
        <w:t>Сукало, Г. М. Экономика организации : учебное пособие : [12+] / Г. М. Сукало. – Москва ; Берлин : Директ-Медиа, 2021. – 213 с. : ил., табл. – Режим доступа: по подписке. – URL: </w:t>
      </w:r>
      <w:hyperlink r:id="rId16" w:history="1">
        <w:r w:rsidRPr="007D4FA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https://biblioclub.ru/index.php?page=book&amp;id=601713</w:t>
        </w:r>
      </w:hyperlink>
      <w:r w:rsidRPr="007D4FA2">
        <w:rPr>
          <w:rFonts w:ascii="Times New Roman" w:hAnsi="Times New Roman" w:cs="Times New Roman"/>
          <w:sz w:val="24"/>
          <w:szCs w:val="24"/>
        </w:rPr>
        <w:t> (дата обращения: 29.03.2022). – Библиогр. в кн. – ISBN 978-5-4499-1839-0. – DOI 10.23681/601713. – Текст : электронный</w:t>
      </w:r>
      <w:r w:rsidRPr="00B11E6D">
        <w:t>.</w:t>
      </w:r>
    </w:p>
    <w:p w:rsidR="00FB59EC" w:rsidRPr="00B11E6D" w:rsidRDefault="00FB59EC" w:rsidP="00B11E6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</w:p>
    <w:p w:rsidR="00FB59EC" w:rsidRPr="00B11E6D" w:rsidRDefault="00FB59EC" w:rsidP="00262320">
      <w:pPr>
        <w:ind w:firstLine="567"/>
        <w:jc w:val="both"/>
      </w:pPr>
      <w:r w:rsidRPr="00B11E6D">
        <w:t>Нормативные документы:</w:t>
      </w:r>
    </w:p>
    <w:p w:rsidR="00FB59EC" w:rsidRPr="00B11E6D" w:rsidRDefault="00FB59EC" w:rsidP="007D4FA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E6D">
        <w:rPr>
          <w:rFonts w:ascii="Times New Roman" w:hAnsi="Times New Roman" w:cs="Times New Roman"/>
          <w:sz w:val="24"/>
          <w:szCs w:val="24"/>
        </w:rPr>
        <w:t>Бюджетный кодекс Российской Федерации от 31.07.1998 №145-ФЗ: принят ГД ФС РФ 17.07.1998: с изм. и доп. от 03.08.2018  №328-ФЗ // КонсультантПлюс</w:t>
      </w:r>
    </w:p>
    <w:p w:rsidR="00FB59EC" w:rsidRPr="00B11E6D" w:rsidRDefault="00FB59EC" w:rsidP="007D4FA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E6D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от 30.11.1994 №51-ФЗ: принят ГД ФС РФ 21.10.1994: с изм. и доп. от 03.08.2018  №339-ФЗ // КонсультантПлюс</w:t>
      </w:r>
    </w:p>
    <w:p w:rsidR="00FB59EC" w:rsidRPr="00B11E6D" w:rsidRDefault="00FB59EC" w:rsidP="007D4FA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E6D">
        <w:rPr>
          <w:rFonts w:ascii="Times New Roman" w:hAnsi="Times New Roman" w:cs="Times New Roman"/>
          <w:sz w:val="24"/>
          <w:szCs w:val="24"/>
        </w:rPr>
        <w:t>Налоговый кодекс Российской Федерации от 31.07.1998 №146-ФЗ: принят ГД ФС РФ 16.07.1998: с изм. и доп. от 03.08.2018  №302-ФЗ // КонсультантПлюс</w:t>
      </w:r>
    </w:p>
    <w:p w:rsidR="00FB59EC" w:rsidRPr="00B11E6D" w:rsidRDefault="00FB59EC" w:rsidP="007D4FA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E6D">
        <w:rPr>
          <w:rFonts w:ascii="Times New Roman" w:hAnsi="Times New Roman" w:cs="Times New Roman"/>
          <w:sz w:val="24"/>
          <w:szCs w:val="24"/>
        </w:rPr>
        <w:t>Федеральный закон «Об акционерных обществах» от 26.12.95 № 208-ФЗ.</w:t>
      </w:r>
    </w:p>
    <w:p w:rsidR="00FB59EC" w:rsidRPr="00B11E6D" w:rsidRDefault="00FB59EC" w:rsidP="007D4FA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6D">
        <w:rPr>
          <w:rFonts w:ascii="Times New Roman" w:hAnsi="Times New Roman" w:cs="Times New Roman"/>
          <w:sz w:val="24"/>
          <w:szCs w:val="24"/>
        </w:rPr>
        <w:t>Приказ Минфина РФ от 19.11.2002г. №1 14н «Об утверждении Положения по бухгалтерскому учету «Учет расчетов по налогу на прибыль» ПБУ 18/02»</w:t>
      </w:r>
    </w:p>
    <w:p w:rsidR="00FB59EC" w:rsidRPr="00B11E6D" w:rsidRDefault="00FB59EC" w:rsidP="007D4FA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6D">
        <w:rPr>
          <w:rFonts w:ascii="Times New Roman" w:hAnsi="Times New Roman" w:cs="Times New Roman"/>
          <w:sz w:val="24"/>
          <w:szCs w:val="24"/>
        </w:rPr>
        <w:t>Приказ Минфина РФ от 29.07.1998г. №34н «Об утверждении Положения по ведению бухгалтерского учета и бухгалтерской отчетности в Российской Федерации»</w:t>
      </w:r>
    </w:p>
    <w:p w:rsidR="00FB59EC" w:rsidRPr="00B11E6D" w:rsidRDefault="00FB59EC" w:rsidP="007D4FA2">
      <w:pPr>
        <w:ind w:firstLine="567"/>
        <w:jc w:val="both"/>
      </w:pPr>
    </w:p>
    <w:p w:rsidR="00FB59EC" w:rsidRPr="00B11E6D" w:rsidRDefault="00FB59EC" w:rsidP="007D4FA2">
      <w:pPr>
        <w:tabs>
          <w:tab w:val="left" w:pos="426"/>
          <w:tab w:val="left" w:pos="851"/>
        </w:tabs>
        <w:ind w:firstLine="567"/>
        <w:jc w:val="both"/>
        <w:rPr>
          <w:rFonts w:eastAsia="Calibri"/>
        </w:rPr>
      </w:pPr>
      <w:r w:rsidRPr="00B11E6D">
        <w:rPr>
          <w:rFonts w:eastAsia="Calibri"/>
        </w:rPr>
        <w:t>Информационно-справочные и поисковые системы:</w:t>
      </w:r>
    </w:p>
    <w:p w:rsidR="00FB59EC" w:rsidRPr="00B11E6D" w:rsidRDefault="00FB59EC" w:rsidP="007D4FA2">
      <w:pPr>
        <w:numPr>
          <w:ilvl w:val="0"/>
          <w:numId w:val="8"/>
        </w:numPr>
        <w:tabs>
          <w:tab w:val="left" w:pos="426"/>
          <w:tab w:val="left" w:pos="851"/>
        </w:tabs>
        <w:ind w:left="0" w:firstLine="567"/>
        <w:contextualSpacing/>
        <w:jc w:val="both"/>
        <w:rPr>
          <w:rFonts w:eastAsia="Calibri"/>
        </w:rPr>
      </w:pPr>
      <w:r w:rsidRPr="00B11E6D">
        <w:rPr>
          <w:rFonts w:eastAsia="Calibri"/>
        </w:rPr>
        <w:t xml:space="preserve">Справочно-правовая система «Гарант» [Электронный ресурс]. Режим доступа: </w:t>
      </w:r>
      <w:r w:rsidRPr="00B11E6D">
        <w:rPr>
          <w:rFonts w:eastAsia="Calibri"/>
          <w:lang w:val="en-US"/>
        </w:rPr>
        <w:t>http</w:t>
      </w:r>
      <w:r w:rsidRPr="00B11E6D">
        <w:rPr>
          <w:rFonts w:eastAsia="Calibri"/>
        </w:rPr>
        <w:t>://</w:t>
      </w:r>
      <w:r w:rsidRPr="00B11E6D">
        <w:rPr>
          <w:rFonts w:eastAsia="Calibri"/>
          <w:lang w:val="en-US"/>
        </w:rPr>
        <w:t>www</w:t>
      </w:r>
      <w:r w:rsidRPr="00B11E6D">
        <w:rPr>
          <w:rFonts w:eastAsia="Calibri"/>
        </w:rPr>
        <w:t>.</w:t>
      </w:r>
      <w:r w:rsidRPr="00B11E6D">
        <w:rPr>
          <w:rFonts w:eastAsia="Calibri"/>
          <w:lang w:val="en-US"/>
        </w:rPr>
        <w:t>garant</w:t>
      </w:r>
      <w:r w:rsidRPr="00B11E6D">
        <w:rPr>
          <w:rFonts w:eastAsia="Calibri"/>
        </w:rPr>
        <w:t>.</w:t>
      </w:r>
      <w:r w:rsidRPr="00B11E6D">
        <w:rPr>
          <w:rFonts w:eastAsia="Calibri"/>
          <w:lang w:val="en-US"/>
        </w:rPr>
        <w:t>ru</w:t>
      </w:r>
      <w:r w:rsidRPr="00B11E6D">
        <w:rPr>
          <w:rFonts w:eastAsia="Calibri"/>
        </w:rPr>
        <w:t>/</w:t>
      </w:r>
    </w:p>
    <w:p w:rsidR="00FB59EC" w:rsidRPr="00B11E6D" w:rsidRDefault="00FB59EC" w:rsidP="007D4FA2">
      <w:pPr>
        <w:numPr>
          <w:ilvl w:val="0"/>
          <w:numId w:val="8"/>
        </w:numPr>
        <w:tabs>
          <w:tab w:val="left" w:pos="426"/>
          <w:tab w:val="left" w:pos="851"/>
        </w:tabs>
        <w:ind w:left="0" w:firstLine="567"/>
        <w:contextualSpacing/>
        <w:jc w:val="both"/>
        <w:rPr>
          <w:rFonts w:eastAsia="Calibri"/>
        </w:rPr>
      </w:pPr>
      <w:r w:rsidRPr="00B11E6D">
        <w:rPr>
          <w:rFonts w:eastAsia="Calibri"/>
        </w:rPr>
        <w:t xml:space="preserve">Справочно-правовая система «Консультант Плюс» [Электронный ресурс]. Режим доступа: </w:t>
      </w:r>
      <w:r w:rsidRPr="00B11E6D">
        <w:rPr>
          <w:rFonts w:eastAsia="Calibri"/>
          <w:lang w:val="en-US"/>
        </w:rPr>
        <w:t>http</w:t>
      </w:r>
      <w:r w:rsidRPr="00B11E6D">
        <w:rPr>
          <w:rFonts w:eastAsia="Calibri"/>
        </w:rPr>
        <w:t>://</w:t>
      </w:r>
      <w:r w:rsidRPr="00B11E6D">
        <w:rPr>
          <w:rFonts w:eastAsia="Calibri"/>
          <w:lang w:val="en-US"/>
        </w:rPr>
        <w:t>www</w:t>
      </w:r>
      <w:r w:rsidRPr="00B11E6D">
        <w:rPr>
          <w:rFonts w:eastAsia="Calibri"/>
        </w:rPr>
        <w:t>.</w:t>
      </w:r>
      <w:r w:rsidRPr="00B11E6D">
        <w:rPr>
          <w:rFonts w:eastAsia="Calibri"/>
          <w:lang w:val="en-US"/>
        </w:rPr>
        <w:t>consultant</w:t>
      </w:r>
      <w:r w:rsidRPr="00B11E6D">
        <w:rPr>
          <w:rFonts w:eastAsia="Calibri"/>
        </w:rPr>
        <w:t>.</w:t>
      </w:r>
      <w:r w:rsidRPr="00B11E6D">
        <w:rPr>
          <w:rFonts w:eastAsia="Calibri"/>
          <w:lang w:val="en-US"/>
        </w:rPr>
        <w:t>ru</w:t>
      </w:r>
      <w:r w:rsidRPr="00B11E6D">
        <w:rPr>
          <w:rFonts w:eastAsia="Calibri"/>
        </w:rPr>
        <w:t>/</w:t>
      </w:r>
    </w:p>
    <w:p w:rsidR="00FB59EC" w:rsidRPr="00B11E6D" w:rsidRDefault="00FB59EC" w:rsidP="007D4FA2">
      <w:pPr>
        <w:tabs>
          <w:tab w:val="left" w:pos="426"/>
          <w:tab w:val="left" w:pos="851"/>
        </w:tabs>
        <w:ind w:firstLine="567"/>
        <w:jc w:val="both"/>
        <w:rPr>
          <w:rFonts w:eastAsia="Calibri"/>
        </w:rPr>
      </w:pPr>
    </w:p>
    <w:p w:rsidR="00FB59EC" w:rsidRPr="00B11E6D" w:rsidRDefault="00FB59EC" w:rsidP="007D4FA2">
      <w:pPr>
        <w:tabs>
          <w:tab w:val="left" w:pos="426"/>
          <w:tab w:val="left" w:pos="851"/>
        </w:tabs>
        <w:ind w:firstLine="567"/>
        <w:jc w:val="both"/>
        <w:rPr>
          <w:rFonts w:eastAsia="Calibri"/>
        </w:rPr>
      </w:pPr>
      <w:r w:rsidRPr="00B11E6D">
        <w:rPr>
          <w:rFonts w:eastAsia="Calibri"/>
        </w:rPr>
        <w:t>Интернет-ресурсы:</w:t>
      </w:r>
    </w:p>
    <w:p w:rsidR="00FB59EC" w:rsidRPr="00B11E6D" w:rsidRDefault="00FB59EC" w:rsidP="007D4FA2">
      <w:pPr>
        <w:tabs>
          <w:tab w:val="left" w:pos="142"/>
          <w:tab w:val="left" w:pos="851"/>
        </w:tabs>
        <w:ind w:firstLine="567"/>
        <w:contextualSpacing/>
        <w:jc w:val="both"/>
        <w:rPr>
          <w:rFonts w:eastAsia="Calibri"/>
        </w:rPr>
      </w:pPr>
      <w:r w:rsidRPr="00B11E6D">
        <w:rPr>
          <w:rFonts w:eastAsia="Calibri"/>
        </w:rPr>
        <w:t>1.</w:t>
      </w:r>
      <w:r w:rsidRPr="00B11E6D">
        <w:rPr>
          <w:rFonts w:eastAsia="Calibri"/>
        </w:rPr>
        <w:tab/>
        <w:t>Официальный сайт Министерства финансов РФ [Электронный ресурс]. Режим доступа: www.minfm.ru.</w:t>
      </w:r>
    </w:p>
    <w:p w:rsidR="00FB59EC" w:rsidRPr="00B11E6D" w:rsidRDefault="00FB59EC" w:rsidP="007D4FA2">
      <w:pPr>
        <w:tabs>
          <w:tab w:val="left" w:pos="142"/>
          <w:tab w:val="left" w:pos="851"/>
        </w:tabs>
        <w:ind w:firstLine="567"/>
        <w:contextualSpacing/>
        <w:jc w:val="both"/>
        <w:rPr>
          <w:rFonts w:eastAsia="Calibri"/>
        </w:rPr>
      </w:pPr>
      <w:r w:rsidRPr="00B11E6D">
        <w:rPr>
          <w:rFonts w:eastAsia="Calibri"/>
        </w:rPr>
        <w:t>2.</w:t>
      </w:r>
      <w:r w:rsidRPr="00B11E6D">
        <w:rPr>
          <w:rFonts w:eastAsia="Calibri"/>
        </w:rPr>
        <w:tab/>
        <w:t>Официальный сайт Федеральной налоговой службы РФ [Электронный ресурс]. Режим доступа: www.nalog.ru.</w:t>
      </w:r>
    </w:p>
    <w:p w:rsidR="00FB59EC" w:rsidRPr="00B11E6D" w:rsidRDefault="00FB59EC" w:rsidP="007D4FA2">
      <w:pPr>
        <w:tabs>
          <w:tab w:val="left" w:pos="142"/>
          <w:tab w:val="left" w:pos="851"/>
        </w:tabs>
        <w:ind w:firstLine="567"/>
        <w:contextualSpacing/>
        <w:jc w:val="both"/>
        <w:rPr>
          <w:bCs/>
        </w:rPr>
      </w:pPr>
      <w:r w:rsidRPr="00B11E6D">
        <w:rPr>
          <w:rFonts w:eastAsia="Calibri"/>
        </w:rPr>
        <w:t>3.</w:t>
      </w:r>
      <w:r w:rsidRPr="00B11E6D">
        <w:rPr>
          <w:rFonts w:eastAsia="Calibri"/>
        </w:rPr>
        <w:tab/>
        <w:t xml:space="preserve">Официальный сайт </w:t>
      </w:r>
      <w:r w:rsidRPr="00B11E6D">
        <w:rPr>
          <w:bCs/>
        </w:rPr>
        <w:t>Федеральной государственной статистики (Росстата)</w:t>
      </w:r>
      <w:r w:rsidRPr="00B11E6D">
        <w:rPr>
          <w:rFonts w:eastAsia="Calibri"/>
        </w:rPr>
        <w:t xml:space="preserve"> [Электронный ресурс]. Режим доступа: </w:t>
      </w:r>
      <w:hyperlink r:id="rId17" w:history="1">
        <w:r w:rsidRPr="00B11E6D">
          <w:rPr>
            <w:rStyle w:val="a9"/>
            <w:bCs/>
            <w:color w:val="auto"/>
            <w:u w:val="none"/>
            <w:lang w:val="en-US"/>
          </w:rPr>
          <w:t>www</w:t>
        </w:r>
        <w:r w:rsidRPr="00B11E6D">
          <w:rPr>
            <w:rStyle w:val="a9"/>
            <w:bCs/>
            <w:color w:val="auto"/>
            <w:u w:val="none"/>
          </w:rPr>
          <w:t>.</w:t>
        </w:r>
        <w:r w:rsidRPr="00B11E6D">
          <w:rPr>
            <w:rStyle w:val="a9"/>
            <w:bCs/>
            <w:color w:val="auto"/>
            <w:u w:val="none"/>
            <w:lang w:val="en-US"/>
          </w:rPr>
          <w:t>gks</w:t>
        </w:r>
        <w:r w:rsidRPr="00B11E6D">
          <w:rPr>
            <w:rStyle w:val="a9"/>
            <w:bCs/>
            <w:color w:val="auto"/>
            <w:u w:val="none"/>
          </w:rPr>
          <w:t>.</w:t>
        </w:r>
        <w:r w:rsidRPr="00B11E6D">
          <w:rPr>
            <w:rStyle w:val="a9"/>
            <w:bCs/>
            <w:color w:val="auto"/>
            <w:u w:val="none"/>
            <w:lang w:val="en-US"/>
          </w:rPr>
          <w:t>ru</w:t>
        </w:r>
      </w:hyperlink>
    </w:p>
    <w:p w:rsidR="00FB59EC" w:rsidRPr="00B11E6D" w:rsidRDefault="00FB59EC" w:rsidP="00B11E6D">
      <w:pPr>
        <w:ind w:firstLine="567"/>
        <w:jc w:val="both"/>
      </w:pPr>
    </w:p>
    <w:p w:rsidR="00BE7F9A" w:rsidRPr="00B11E6D" w:rsidRDefault="00BE7F9A" w:rsidP="00262320">
      <w:pPr>
        <w:adjustRightInd w:val="0"/>
        <w:ind w:firstLine="567"/>
        <w:jc w:val="both"/>
        <w:rPr>
          <w:b/>
          <w:bCs/>
          <w:color w:val="000000"/>
          <w:lang w:eastAsia="en-US"/>
        </w:rPr>
      </w:pPr>
      <w:r w:rsidRPr="00B11E6D">
        <w:rPr>
          <w:b/>
          <w:bCs/>
          <w:color w:val="000000"/>
          <w:lang w:eastAsia="en-US"/>
        </w:rPr>
        <w:t>3.3. Методическое обеспечение образовательного процесса для обучения инвалидов и лиц с ограниченными возможностями здоровья</w:t>
      </w:r>
    </w:p>
    <w:p w:rsidR="00BE7F9A" w:rsidRPr="00B11E6D" w:rsidRDefault="00BE7F9A" w:rsidP="00262320">
      <w:pPr>
        <w:ind w:firstLine="567"/>
        <w:jc w:val="both"/>
      </w:pPr>
      <w:r w:rsidRPr="00B11E6D">
        <w:t>Условия организации и содержание обучения и контроля знаний инвалидов и обучающихся с ОВЗ по дисциплине ОП.0</w:t>
      </w:r>
      <w:r w:rsidR="00262320">
        <w:t>8</w:t>
      </w:r>
      <w:r w:rsidRPr="00B11E6D">
        <w:t xml:space="preserve"> </w:t>
      </w:r>
      <w:r w:rsidR="00262320">
        <w:t>«</w:t>
      </w:r>
      <w:r w:rsidRPr="00B11E6D">
        <w:t>Основы предпринимательской деятельности</w:t>
      </w:r>
      <w:r w:rsidR="00262320">
        <w:t>»</w:t>
      </w:r>
      <w:r w:rsidRPr="00B11E6D">
        <w:t xml:space="preserve"> определяются программой дисциплины, адаптированной при необходимости для обучения указанных обучающихся. </w:t>
      </w:r>
    </w:p>
    <w:p w:rsidR="00BE7F9A" w:rsidRPr="00B11E6D" w:rsidRDefault="00BE7F9A" w:rsidP="00262320">
      <w:pPr>
        <w:ind w:firstLine="567"/>
        <w:jc w:val="both"/>
      </w:pPr>
      <w:r w:rsidRPr="00B11E6D">
        <w:t xml:space="preserve">Организация обучения, текущей и промежуточной аттестации </w:t>
      </w:r>
      <w:r w:rsidR="007F3863">
        <w:t>обучающихся</w:t>
      </w:r>
      <w:r w:rsidRPr="00B11E6D">
        <w:t xml:space="preserve">-инвалидов и </w:t>
      </w:r>
      <w:r w:rsidR="007F3863">
        <w:t>обучающихся</w:t>
      </w:r>
      <w:r w:rsidRPr="00B11E6D">
        <w:t xml:space="preserve"> с ОВЗ осуществляется с учетом особенностей психофизического развития, индивидуальных возможностей и состояния здоровья таких обучающихся. </w:t>
      </w:r>
    </w:p>
    <w:p w:rsidR="00BE7F9A" w:rsidRPr="00B11E6D" w:rsidRDefault="00BE7F9A" w:rsidP="00262320">
      <w:pPr>
        <w:ind w:firstLine="567"/>
        <w:jc w:val="both"/>
      </w:pPr>
      <w:r w:rsidRPr="00B11E6D">
        <w:t xml:space="preserve">Исходя из психофизического развития и состояния здоровья </w:t>
      </w:r>
      <w:r w:rsidR="007F3863">
        <w:t>обучающихся</w:t>
      </w:r>
      <w:r w:rsidRPr="00B11E6D">
        <w:t xml:space="preserve">-инвалидов и </w:t>
      </w:r>
      <w:r w:rsidR="007F3863">
        <w:t>обучающихся</w:t>
      </w:r>
      <w:r w:rsidRPr="00B11E6D">
        <w:t xml:space="preserve"> с ОВЗ, организуются занятия совместно с другими обучающимися в общих группах, используя социально-активные и рефлексивные методы обучения создания комфортного психологического климата в </w:t>
      </w:r>
      <w:r w:rsidR="007F3863">
        <w:t>учебной</w:t>
      </w:r>
      <w:r w:rsidRPr="00B11E6D">
        <w:t xml:space="preserve"> группе или, при соответствующем заявлении такого обучающегося, по индивидуальной программе, которая является модифицированным вариантом основной рабочей программы дисциплины. При этом содержание программы дисциплины не изменяется. Изменяются, как правило, формы обучения и контроля знаний, образовательные технологии и дидактические материалы.</w:t>
      </w:r>
    </w:p>
    <w:p w:rsidR="00BE7F9A" w:rsidRPr="00B11E6D" w:rsidRDefault="00BE7F9A" w:rsidP="00262320">
      <w:pPr>
        <w:ind w:firstLine="567"/>
        <w:jc w:val="both"/>
      </w:pPr>
      <w:r w:rsidRPr="00B11E6D">
        <w:t xml:space="preserve">Обучение </w:t>
      </w:r>
      <w:r w:rsidR="007F3863">
        <w:t>обучающихся</w:t>
      </w:r>
      <w:r w:rsidRPr="00B11E6D">
        <w:t xml:space="preserve">-инвалидов и </w:t>
      </w:r>
      <w:r w:rsidR="007F3863">
        <w:t>обучающихся</w:t>
      </w:r>
      <w:r w:rsidRPr="00B11E6D">
        <w:t xml:space="preserve"> с ОВЗ также может осуществляться индивидуально и/или с применением дистанционных технологий.</w:t>
      </w:r>
    </w:p>
    <w:p w:rsidR="00BE7F9A" w:rsidRPr="00B11E6D" w:rsidRDefault="00BE7F9A" w:rsidP="00262320">
      <w:pPr>
        <w:ind w:firstLine="567"/>
        <w:jc w:val="both"/>
      </w:pPr>
      <w:r w:rsidRPr="00B11E6D">
        <w:t>Дистанционное обучение обеспечивает возможность коммуникаций с преподавателем, а так же с другими обучаемыми посредством вебинаров (например, с использованием программы Skype) , что способствует сплочению группы, направляет учебную группу на совместную работу, обсуждение, принятие группового решения.</w:t>
      </w:r>
    </w:p>
    <w:p w:rsidR="00BE7F9A" w:rsidRPr="00B11E6D" w:rsidRDefault="00BE7F9A" w:rsidP="00262320">
      <w:pPr>
        <w:ind w:firstLine="567"/>
        <w:jc w:val="both"/>
      </w:pPr>
      <w:r w:rsidRPr="00B11E6D">
        <w:t xml:space="preserve">В учебном процессе для повышения уровня восприятия и переработки учебной информации </w:t>
      </w:r>
      <w:r w:rsidR="007F3863">
        <w:t>обучающихся</w:t>
      </w:r>
      <w:r w:rsidRPr="00B11E6D">
        <w:t xml:space="preserve">-инвалидов и </w:t>
      </w:r>
      <w:r w:rsidR="007F3863">
        <w:t>обучающихся</w:t>
      </w:r>
      <w:r w:rsidRPr="00B11E6D">
        <w:t xml:space="preserve"> с ОВЗ применяются мультимедийные и специализированные технические средства приема-передачи учебной информации в доступных формах для </w:t>
      </w:r>
      <w:r w:rsidR="007F3863">
        <w:t>обучающихся</w:t>
      </w:r>
      <w:r w:rsidRPr="00B11E6D">
        <w:t xml:space="preserve"> с различными нарушениями, обеспечивается выпуск альтернативных форматов печатных материалов (крупный шрифт), электронных образовательных ресурсов в формах, адаптированных к ограничениям здоровья обучающихся, наличие необходимого материально-технического оснащения.</w:t>
      </w:r>
    </w:p>
    <w:p w:rsidR="00BE7F9A" w:rsidRPr="00B11E6D" w:rsidRDefault="00BE7F9A" w:rsidP="00262320">
      <w:pPr>
        <w:ind w:firstLine="567"/>
        <w:jc w:val="both"/>
      </w:pPr>
      <w:r w:rsidRPr="00B11E6D">
        <w:t xml:space="preserve">Подбор и разработка учебных материалов производится преподавателем с учетом того, чтобы </w:t>
      </w:r>
      <w:r w:rsidR="00357E55">
        <w:t>обучающийся</w:t>
      </w:r>
      <w:r w:rsidRPr="00B11E6D">
        <w:t xml:space="preserve"> с нарушениями слуха получали информацию визуально, с нарушениями зрения – аудиально (например, с использованием программ-синтезаторов речи).</w:t>
      </w:r>
    </w:p>
    <w:p w:rsidR="00BE7F9A" w:rsidRPr="00B11E6D" w:rsidRDefault="00BE7F9A" w:rsidP="00262320">
      <w:pPr>
        <w:ind w:firstLine="567"/>
        <w:jc w:val="both"/>
      </w:pPr>
      <w:r w:rsidRPr="00B11E6D">
        <w:t>Для осуществления процедур текущего контроля успеваемости и промежуточной аттестации обучающихся инвалидов и лиц с ОВЗ фонд оценочных средств по дисциплине, позволяющий оценить достижение ими результатов обучения и уровень сформированности компетенций, предусмотренных учебным планом и рабочей программой дисциплины, адаптируется для обучающихся инвалидов и лиц с ограниченными возможностями здоровья с учетом индивидуальных психофизиологических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 при прохождении аттестации.</w:t>
      </w:r>
    </w:p>
    <w:p w:rsidR="007F3863" w:rsidRDefault="007F386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81380" w:rsidRDefault="007E7595" w:rsidP="00B11E6D">
      <w:pPr>
        <w:jc w:val="center"/>
        <w:rPr>
          <w:b/>
        </w:rPr>
      </w:pPr>
      <w:r w:rsidRPr="00B11E6D">
        <w:rPr>
          <w:b/>
        </w:rPr>
        <w:t>4. КОНТРОЛЬ И ОЦЕНКА РЕЗУЛЬТАТОВ ОСВОЕНИЯ УЧЕБНО</w:t>
      </w:r>
      <w:r w:rsidR="00E66D87" w:rsidRPr="00B11E6D">
        <w:rPr>
          <w:b/>
        </w:rPr>
        <w:t>Й</w:t>
      </w:r>
      <w:r w:rsidRPr="00B11E6D">
        <w:rPr>
          <w:b/>
        </w:rPr>
        <w:t xml:space="preserve"> ДИСЦИПЛИНЫ</w:t>
      </w:r>
    </w:p>
    <w:p w:rsidR="007F3863" w:rsidRPr="00B11E6D" w:rsidRDefault="007F3863" w:rsidP="00B11E6D">
      <w:pPr>
        <w:jc w:val="center"/>
      </w:pPr>
    </w:p>
    <w:p w:rsidR="00011C04" w:rsidRPr="00B11E6D" w:rsidRDefault="00FB59EC" w:rsidP="00011C04">
      <w:pPr>
        <w:pStyle w:val="Default"/>
        <w:ind w:firstLine="567"/>
        <w:jc w:val="both"/>
      </w:pPr>
      <w:r w:rsidRPr="00B11E6D">
        <w:t xml:space="preserve">Текущий контроль и оценка результатов освоения учебной дисциплины осуществляется преподавателем в процессе проведения занятий, а также выполнения обучающимися самостоятельной (внеаудиторной) работы. Промежуточная аттестация в форме </w:t>
      </w:r>
      <w:r w:rsidR="00BE787B" w:rsidRPr="00B11E6D">
        <w:t xml:space="preserve">дифференцированного </w:t>
      </w:r>
      <w:r w:rsidRPr="00B11E6D">
        <w:t>зачета.</w:t>
      </w:r>
      <w:r w:rsidR="00011C04" w:rsidRPr="00011C04">
        <w:t xml:space="preserve"> </w:t>
      </w:r>
      <w:r w:rsidR="00011C04" w:rsidRPr="00B11E6D">
        <w:t xml:space="preserve">Нормы оценки знаний предполагают учёт индивидуальных особенностей </w:t>
      </w:r>
      <w:r w:rsidR="00011C04">
        <w:t>обучающихся</w:t>
      </w:r>
      <w:r w:rsidR="00011C04" w:rsidRPr="00B11E6D">
        <w:t xml:space="preserve">, дифференцированный подход к обучению, проверке знаний, умений, уровня формирования компетенций. </w:t>
      </w:r>
    </w:p>
    <w:p w:rsidR="00011C04" w:rsidRPr="00B11E6D" w:rsidRDefault="00011C04" w:rsidP="00011C04">
      <w:pPr>
        <w:pStyle w:val="Default"/>
        <w:ind w:firstLine="567"/>
        <w:jc w:val="both"/>
      </w:pPr>
      <w:r w:rsidRPr="00B11E6D">
        <w:t xml:space="preserve">В устных и письменных ответах </w:t>
      </w:r>
      <w:r>
        <w:t>обучающихся</w:t>
      </w:r>
      <w:r w:rsidRPr="00B11E6D">
        <w:t xml:space="preserve"> на практических (семинарских) занятиях, в сообщениях и докладах, эссе и других формах аудиторной и самостоятельной работы, а также в текущих контрольных работах учитываются: глубина знаний, владение необходимыми умениями (в объеме программы), логичность изложения материала, включая обобщения, выводы, соблюдение норм литературной речи. </w:t>
      </w:r>
    </w:p>
    <w:p w:rsidR="00362101" w:rsidRDefault="00362101" w:rsidP="00011C04">
      <w:pPr>
        <w:widowControl w:val="0"/>
        <w:autoSpaceDE w:val="0"/>
        <w:autoSpaceDN w:val="0"/>
        <w:adjustRightInd w:val="0"/>
        <w:jc w:val="both"/>
        <w:outlineLvl w:val="2"/>
      </w:pP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3574"/>
        <w:gridCol w:w="3622"/>
        <w:gridCol w:w="2551"/>
      </w:tblGrid>
      <w:tr w:rsidR="009E342F" w:rsidTr="009E342F">
        <w:tc>
          <w:tcPr>
            <w:tcW w:w="3574" w:type="dxa"/>
            <w:vAlign w:val="center"/>
          </w:tcPr>
          <w:p w:rsidR="009E342F" w:rsidRPr="007F3863" w:rsidRDefault="009E342F" w:rsidP="009E342F">
            <w:pPr>
              <w:jc w:val="center"/>
              <w:rPr>
                <w:sz w:val="24"/>
                <w:szCs w:val="24"/>
              </w:rPr>
            </w:pPr>
            <w:r w:rsidRPr="007F3863">
              <w:rPr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3622" w:type="dxa"/>
          </w:tcPr>
          <w:p w:rsidR="009E342F" w:rsidRDefault="009E342F" w:rsidP="007F3863">
            <w:pPr>
              <w:jc w:val="center"/>
            </w:pPr>
          </w:p>
          <w:p w:rsidR="009E342F" w:rsidRPr="007F3863" w:rsidRDefault="009E342F" w:rsidP="007F3863">
            <w:pPr>
              <w:jc w:val="center"/>
            </w:pPr>
            <w:r>
              <w:t>Критерии оценки</w:t>
            </w:r>
          </w:p>
        </w:tc>
        <w:tc>
          <w:tcPr>
            <w:tcW w:w="2551" w:type="dxa"/>
            <w:vAlign w:val="center"/>
          </w:tcPr>
          <w:p w:rsidR="009E342F" w:rsidRPr="007F3863" w:rsidRDefault="009E342F" w:rsidP="007F3863">
            <w:pPr>
              <w:jc w:val="center"/>
              <w:rPr>
                <w:sz w:val="24"/>
                <w:szCs w:val="24"/>
              </w:rPr>
            </w:pPr>
            <w:r w:rsidRPr="007F3863">
              <w:rPr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9E342F" w:rsidTr="009E342F">
        <w:tc>
          <w:tcPr>
            <w:tcW w:w="9747" w:type="dxa"/>
            <w:gridSpan w:val="3"/>
          </w:tcPr>
          <w:p w:rsidR="009E342F" w:rsidRPr="009E342F" w:rsidRDefault="009E342F" w:rsidP="009E342F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A0770C" w:rsidTr="009E342F">
        <w:tc>
          <w:tcPr>
            <w:tcW w:w="3574" w:type="dxa"/>
          </w:tcPr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положения Конституции РФ, иных</w:t>
            </w:r>
            <w:r>
              <w:rPr>
                <w:sz w:val="24"/>
                <w:szCs w:val="24"/>
              </w:rPr>
              <w:t xml:space="preserve"> </w:t>
            </w:r>
            <w:r w:rsidRPr="009E342F">
              <w:rPr>
                <w:sz w:val="24"/>
                <w:szCs w:val="24"/>
              </w:rPr>
              <w:t>нормативных правовых актов при</w:t>
            </w:r>
            <w:r>
              <w:rPr>
                <w:sz w:val="24"/>
                <w:szCs w:val="24"/>
              </w:rPr>
              <w:t xml:space="preserve"> разрешении </w:t>
            </w:r>
            <w:r w:rsidRPr="009E342F">
              <w:rPr>
                <w:sz w:val="24"/>
                <w:szCs w:val="24"/>
              </w:rPr>
              <w:t>практических</w:t>
            </w:r>
            <w:r>
              <w:rPr>
                <w:sz w:val="24"/>
                <w:szCs w:val="24"/>
              </w:rPr>
              <w:t xml:space="preserve"> </w:t>
            </w:r>
            <w:r w:rsidRPr="009E342F">
              <w:rPr>
                <w:sz w:val="24"/>
                <w:szCs w:val="24"/>
              </w:rPr>
              <w:t>ситуаций.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система государственной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поддержки и регулирования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предпринимательской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деятельности на современный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момент;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сущность и социальную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значимость </w:t>
            </w:r>
            <w:r w:rsidRPr="009E342F">
              <w:rPr>
                <w:sz w:val="24"/>
                <w:szCs w:val="24"/>
              </w:rPr>
              <w:t>предпринимательства;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нормы корпоративной </w:t>
            </w:r>
            <w:r w:rsidRPr="009E342F">
              <w:rPr>
                <w:sz w:val="24"/>
                <w:szCs w:val="24"/>
              </w:rPr>
              <w:t>культуры и</w:t>
            </w:r>
            <w:r>
              <w:rPr>
                <w:sz w:val="24"/>
                <w:szCs w:val="24"/>
              </w:rPr>
              <w:t xml:space="preserve"> </w:t>
            </w:r>
            <w:r w:rsidRPr="009E342F">
              <w:rPr>
                <w:sz w:val="24"/>
                <w:szCs w:val="24"/>
              </w:rPr>
              <w:t>этики;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нормативно-правовые акты,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регламентирующие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предпринимательскую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деятельность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стандарты </w:t>
            </w:r>
            <w:r w:rsidRPr="009E342F">
              <w:rPr>
                <w:sz w:val="24"/>
                <w:szCs w:val="24"/>
              </w:rPr>
              <w:t>антикоррупционного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поведения и последствия его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нарушения;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основные виды современных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технологий и особенности их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применения в различных отраслях</w:t>
            </w:r>
            <w:r>
              <w:rPr>
                <w:sz w:val="24"/>
                <w:szCs w:val="24"/>
              </w:rPr>
              <w:t xml:space="preserve"> </w:t>
            </w:r>
            <w:r w:rsidRPr="009E342F">
              <w:rPr>
                <w:sz w:val="24"/>
                <w:szCs w:val="24"/>
              </w:rPr>
              <w:t>и сферах предпринимательской</w:t>
            </w:r>
            <w:r>
              <w:rPr>
                <w:sz w:val="24"/>
                <w:szCs w:val="24"/>
              </w:rPr>
              <w:t xml:space="preserve"> </w:t>
            </w:r>
            <w:r w:rsidRPr="009E342F">
              <w:rPr>
                <w:sz w:val="24"/>
                <w:szCs w:val="24"/>
              </w:rPr>
              <w:t>деятельности;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особенности </w:t>
            </w:r>
            <w:r w:rsidRPr="009E342F">
              <w:rPr>
                <w:sz w:val="24"/>
                <w:szCs w:val="24"/>
              </w:rPr>
              <w:t>профессиональной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документации в различных сферах</w:t>
            </w:r>
            <w:r>
              <w:rPr>
                <w:sz w:val="24"/>
                <w:szCs w:val="24"/>
              </w:rPr>
              <w:t xml:space="preserve"> </w:t>
            </w:r>
            <w:r w:rsidRPr="009E342F">
              <w:rPr>
                <w:sz w:val="24"/>
                <w:szCs w:val="24"/>
              </w:rPr>
              <w:t>хозяйственной деятельности;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теоретические и методологические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основы предпринимательской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деятельности;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основные характеристики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расчетных и кредитных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отношений;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претензионно-исковые документы</w:t>
            </w:r>
            <w:r>
              <w:rPr>
                <w:sz w:val="24"/>
                <w:szCs w:val="24"/>
              </w:rPr>
              <w:t xml:space="preserve"> </w:t>
            </w:r>
            <w:r w:rsidRPr="009E342F">
              <w:rPr>
                <w:sz w:val="24"/>
                <w:szCs w:val="24"/>
              </w:rPr>
              <w:t>при разрешении споров, порядок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обращения в судебные органы.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основные положения гражданского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законодательства по указанным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вопросам;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сущность и виды ответственности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предпринимателя;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последствия признания сделки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недействительной;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гражданско-правовые договоры,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регулирующие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предпринимательскую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деятельность;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особенности правового положения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недвижимого имущества;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основные понятия, признаки и</w:t>
            </w:r>
          </w:p>
          <w:p w:rsidR="00A0770C" w:rsidRDefault="00A0770C" w:rsidP="009E342F">
            <w:pPr>
              <w:shd w:val="clear" w:color="auto" w:fill="FFFFFF"/>
              <w:rPr>
                <w:rFonts w:ascii="Helvetica" w:hAnsi="Helvetica" w:cs="Helvetica"/>
                <w:sz w:val="23"/>
                <w:szCs w:val="23"/>
              </w:rPr>
            </w:pPr>
            <w:r w:rsidRPr="009E342F">
              <w:rPr>
                <w:sz w:val="24"/>
                <w:szCs w:val="24"/>
              </w:rPr>
              <w:t>процедуры несостоятельности</w:t>
            </w:r>
          </w:p>
          <w:p w:rsidR="00A0770C" w:rsidRPr="00A0770C" w:rsidRDefault="00A0770C" w:rsidP="00A0770C">
            <w:pPr>
              <w:shd w:val="clear" w:color="auto" w:fill="FFFFFF"/>
            </w:pPr>
            <w:r w:rsidRPr="00A0770C">
              <w:t>-</w:t>
            </w:r>
            <w:r>
              <w:t xml:space="preserve"> </w:t>
            </w:r>
            <w:r w:rsidRPr="00A0770C">
              <w:t xml:space="preserve">психологические основы деятельности  коллектива, психологические особенности личности; </w:t>
            </w:r>
          </w:p>
          <w:p w:rsidR="00A0770C" w:rsidRDefault="00A0770C" w:rsidP="00A077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A0770C">
              <w:rPr>
                <w:sz w:val="24"/>
                <w:szCs w:val="24"/>
              </w:rPr>
              <w:t>основы проектной деятельности</w:t>
            </w:r>
            <w:r>
              <w:rPr>
                <w:sz w:val="24"/>
                <w:szCs w:val="24"/>
              </w:rPr>
              <w:t>;</w:t>
            </w:r>
          </w:p>
          <w:p w:rsidR="00A0770C" w:rsidRPr="007F3863" w:rsidRDefault="00A0770C" w:rsidP="00A0770C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num" w:pos="502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7F3863">
              <w:rPr>
                <w:bCs/>
                <w:sz w:val="24"/>
                <w:szCs w:val="24"/>
              </w:rPr>
              <w:t xml:space="preserve">основы финансовой грамотности; правила разработки бизнес-планов; </w:t>
            </w:r>
          </w:p>
          <w:p w:rsidR="00A0770C" w:rsidRPr="007F3863" w:rsidRDefault="00A0770C" w:rsidP="00A0770C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  <w:tab w:val="num" w:pos="502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7F3863">
              <w:rPr>
                <w:bCs/>
                <w:sz w:val="24"/>
                <w:szCs w:val="24"/>
              </w:rPr>
              <w:t xml:space="preserve">порядок выстраивания презентации; </w:t>
            </w:r>
          </w:p>
          <w:p w:rsidR="00A0770C" w:rsidRPr="00A0770C" w:rsidRDefault="00A0770C" w:rsidP="00A0770C">
            <w:pPr>
              <w:shd w:val="clear" w:color="auto" w:fill="FFFFFF"/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7F3863">
              <w:rPr>
                <w:bCs/>
                <w:sz w:val="24"/>
                <w:szCs w:val="24"/>
              </w:rPr>
              <w:t>кредитные банковские продукт</w:t>
            </w:r>
          </w:p>
        </w:tc>
        <w:tc>
          <w:tcPr>
            <w:tcW w:w="3622" w:type="dxa"/>
          </w:tcPr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Оценка «5» - «отлично» ставится,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если обучающийся полно излагает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материал (отвечает на вопрос),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дает правильное определение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основных понятий; обнаруживает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понимание материала, может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обосновать свои суждения,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привести необходимые примеры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не только из учебника, но и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самостоятельно составленные;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излагает материал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последовательно и правильно с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точки зрения норм литературного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языка.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Оценка «4» - «хорошо» ставится,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если обучающийся дает ответ,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удовлетворяющий тем же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требованиям, что и для оценки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«отлично», но допускает 1–2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ошибки, которые сам же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исправляет, и 1–2 недочета в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последовательности и языковом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оформлении излагаемого.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Оценка «3» - «удовлетворительно»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ставится, если обучающийся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обнаруживает знание и понимание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основных положений данной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темы, но излагает материал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неполно и допускает неточности в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определении понятий или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формулировке правил; не умеет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достаточно глубоко и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доказательно обосновать свои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суждения и привести свои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примеры; излагает материал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непоследовательно и допускает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ошибки в языковом оформлении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излагаемого.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Оценка «2» -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«неудовлетворительно» ставится, если обучающийся обнаруживает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незнание большей части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соответствующего вопроса,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допускает ошибки в формулировке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определений и правил,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искажающие их смысл,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беспорядочно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и неуверенно излагает материал.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Оценка «2» отмечает такие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недостатки в подготовке, которые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являются серьезным препятствием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к успешному овладению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последующим материалом.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Критерии оценки результатов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тестирования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«5» - 95-100% верных ответов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«4» - 80-94% верных ответов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«3» - 55-81% верных ответов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«2» - 54% и менее</w:t>
            </w:r>
          </w:p>
          <w:p w:rsidR="00A0770C" w:rsidRPr="009E342F" w:rsidRDefault="00A0770C" w:rsidP="009E342F">
            <w:pPr>
              <w:shd w:val="clear" w:color="auto" w:fill="FFFFFF"/>
              <w:rPr>
                <w:sz w:val="24"/>
                <w:szCs w:val="24"/>
              </w:rPr>
            </w:pPr>
          </w:p>
          <w:p w:rsidR="00A0770C" w:rsidRPr="009E342F" w:rsidRDefault="00A0770C" w:rsidP="007F3863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A0770C" w:rsidRPr="009E342F" w:rsidRDefault="00A0770C" w:rsidP="007F3863">
            <w:pPr>
              <w:jc w:val="both"/>
              <w:rPr>
                <w:b/>
                <w:sz w:val="24"/>
                <w:szCs w:val="24"/>
              </w:rPr>
            </w:pPr>
            <w:r w:rsidRPr="009E342F">
              <w:rPr>
                <w:b/>
                <w:sz w:val="24"/>
                <w:szCs w:val="24"/>
              </w:rPr>
              <w:t>Текущий контроль в форме:</w:t>
            </w:r>
          </w:p>
          <w:p w:rsidR="00A0770C" w:rsidRDefault="00A0770C" w:rsidP="007F38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устного опроса;</w:t>
            </w:r>
          </w:p>
          <w:p w:rsidR="00A0770C" w:rsidRDefault="00A0770C" w:rsidP="007F38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фронтального опроса;</w:t>
            </w:r>
          </w:p>
          <w:p w:rsidR="00A0770C" w:rsidRDefault="00A0770C" w:rsidP="007F38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защита доклада/сообщения/реферата</w:t>
            </w:r>
          </w:p>
          <w:p w:rsidR="00A0770C" w:rsidRDefault="00A0770C" w:rsidP="007F38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тестирования</w:t>
            </w:r>
          </w:p>
          <w:p w:rsidR="00A0770C" w:rsidRDefault="00A0770C" w:rsidP="007F3863">
            <w:pPr>
              <w:jc w:val="both"/>
              <w:rPr>
                <w:sz w:val="24"/>
                <w:szCs w:val="24"/>
              </w:rPr>
            </w:pPr>
          </w:p>
          <w:p w:rsidR="00A0770C" w:rsidRDefault="00A0770C" w:rsidP="007F3863">
            <w:pPr>
              <w:jc w:val="both"/>
              <w:rPr>
                <w:b/>
                <w:sz w:val="24"/>
                <w:szCs w:val="24"/>
              </w:rPr>
            </w:pPr>
            <w:r w:rsidRPr="009E342F">
              <w:rPr>
                <w:b/>
                <w:sz w:val="24"/>
                <w:szCs w:val="24"/>
              </w:rPr>
              <w:t xml:space="preserve">Промежуточная аттестация в форме: </w:t>
            </w:r>
          </w:p>
          <w:p w:rsidR="00A0770C" w:rsidRPr="009E342F" w:rsidRDefault="00A0770C" w:rsidP="007F3863">
            <w:pPr>
              <w:jc w:val="both"/>
              <w:rPr>
                <w:sz w:val="24"/>
                <w:szCs w:val="24"/>
              </w:rPr>
            </w:pPr>
            <w:r w:rsidRPr="009E342F">
              <w:rPr>
                <w:sz w:val="24"/>
                <w:szCs w:val="24"/>
              </w:rPr>
              <w:t>- дифференцированного зачёта (оценка результатов ответов на вопросы по представленному бизнес-проекту)</w:t>
            </w:r>
          </w:p>
          <w:p w:rsidR="00A0770C" w:rsidRPr="007F3863" w:rsidRDefault="00A0770C" w:rsidP="009E342F">
            <w:pPr>
              <w:jc w:val="both"/>
              <w:rPr>
                <w:sz w:val="24"/>
                <w:szCs w:val="24"/>
              </w:rPr>
            </w:pPr>
          </w:p>
        </w:tc>
      </w:tr>
    </w:tbl>
    <w:p w:rsidR="00AD21CE" w:rsidRDefault="00AD21CE" w:rsidP="00B11E6D"/>
    <w:p w:rsidR="00A0770C" w:rsidRDefault="00A0770C" w:rsidP="00B11E6D"/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3574"/>
        <w:gridCol w:w="3622"/>
        <w:gridCol w:w="2551"/>
      </w:tblGrid>
      <w:tr w:rsidR="00A0770C" w:rsidTr="00A0770C">
        <w:tc>
          <w:tcPr>
            <w:tcW w:w="3574" w:type="dxa"/>
            <w:vAlign w:val="center"/>
          </w:tcPr>
          <w:p w:rsidR="00A0770C" w:rsidRPr="007F3863" w:rsidRDefault="00A0770C" w:rsidP="00A0770C">
            <w:pPr>
              <w:jc w:val="center"/>
              <w:rPr>
                <w:sz w:val="24"/>
                <w:szCs w:val="24"/>
              </w:rPr>
            </w:pPr>
            <w:r w:rsidRPr="007F3863">
              <w:rPr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3622" w:type="dxa"/>
          </w:tcPr>
          <w:p w:rsidR="00A0770C" w:rsidRDefault="00A0770C" w:rsidP="00A0770C">
            <w:pPr>
              <w:jc w:val="center"/>
            </w:pPr>
          </w:p>
          <w:p w:rsidR="00A0770C" w:rsidRPr="007F3863" w:rsidRDefault="00A0770C" w:rsidP="00A0770C">
            <w:pPr>
              <w:jc w:val="center"/>
            </w:pPr>
            <w:r>
              <w:t>Критерии оценки</w:t>
            </w:r>
          </w:p>
        </w:tc>
        <w:tc>
          <w:tcPr>
            <w:tcW w:w="2551" w:type="dxa"/>
            <w:vAlign w:val="center"/>
          </w:tcPr>
          <w:p w:rsidR="00A0770C" w:rsidRPr="007F3863" w:rsidRDefault="00A0770C" w:rsidP="00A0770C">
            <w:pPr>
              <w:jc w:val="center"/>
              <w:rPr>
                <w:sz w:val="24"/>
                <w:szCs w:val="24"/>
              </w:rPr>
            </w:pPr>
            <w:r w:rsidRPr="007F3863">
              <w:rPr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0770C" w:rsidTr="00A0770C">
        <w:tc>
          <w:tcPr>
            <w:tcW w:w="9747" w:type="dxa"/>
            <w:gridSpan w:val="3"/>
          </w:tcPr>
          <w:p w:rsidR="00A0770C" w:rsidRPr="009E342F" w:rsidRDefault="00A0770C" w:rsidP="00A0770C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</w:tr>
      <w:tr w:rsidR="00A0770C" w:rsidTr="00A0770C">
        <w:tc>
          <w:tcPr>
            <w:tcW w:w="3574" w:type="dxa"/>
          </w:tcPr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определять основные источники</w:t>
            </w:r>
            <w:r>
              <w:rPr>
                <w:sz w:val="24"/>
                <w:szCs w:val="24"/>
              </w:rPr>
              <w:t xml:space="preserve"> </w:t>
            </w:r>
            <w:r w:rsidRPr="00382A68">
              <w:rPr>
                <w:sz w:val="24"/>
                <w:szCs w:val="24"/>
              </w:rPr>
              <w:t>права, регулирующие</w:t>
            </w:r>
            <w:r>
              <w:rPr>
                <w:sz w:val="24"/>
                <w:szCs w:val="24"/>
              </w:rPr>
              <w:t xml:space="preserve"> </w:t>
            </w:r>
            <w:r w:rsidRPr="00382A68">
              <w:rPr>
                <w:sz w:val="24"/>
                <w:szCs w:val="24"/>
              </w:rPr>
              <w:t>предпринимательскую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деятельность;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определять признаки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предпринимательской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деятельности;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определять организационно-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правовые формы организаций;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оценивать финансовое состояние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организации, анализировать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платежеспособность организации;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организовывать собственную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деятельность, исходя из целей 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способов ее достижения,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определяемых руководителем;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использовать на практике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полученные знания;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осуществлять поиск информации,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необходимой для эффективного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выполнения профессиональных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задач;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-оценивать ситуацию и принимать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эффективные решения;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уметь выстраивать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взаимоотношения с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представителями различных сфер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деятельности;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создавать и поддерживать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высокую организационную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культуру;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уметь описывать значимость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своей профессии;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применять стандарты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антикоррупционного поведения;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уметь применять на практике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особенности различных видов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информационных технологий;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использовать профессиональную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документацию в процессе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хозяйственной деятельности;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уметь грамотно излагать свои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предложения, аргументировать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их, обосновывая нормой права;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уметь определять юридические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признаки банкротства;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обосновывать и оценивать риск,</w:t>
            </w:r>
            <w:r>
              <w:rPr>
                <w:sz w:val="24"/>
                <w:szCs w:val="24"/>
              </w:rPr>
              <w:t xml:space="preserve"> </w:t>
            </w:r>
            <w:r w:rsidRPr="00382A68">
              <w:rPr>
                <w:sz w:val="24"/>
                <w:szCs w:val="24"/>
              </w:rPr>
              <w:t>возникший в связи с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неисполнением партнерами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принятых обязательств;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определять нормативную базу,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регулирующую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предпринимательскую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деятельность;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отслеживать и применять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изменения и дополнения,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вносимые в действующее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законодательство;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анализировать формы права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собственности, способы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приобретения и прекращения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права собственности;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определять виды ответственности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предпринимателей по анализу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заданных ситуаций;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определить действительность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гражданско-правовой сделки, ее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вид;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определять вид гражданско-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правового договора;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- определять нормативную базу,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регулирующую деятельность в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сфере закупок для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государственных и</w:t>
            </w:r>
          </w:p>
          <w:p w:rsid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муниципальных нужд</w:t>
            </w:r>
            <w:r>
              <w:rPr>
                <w:sz w:val="24"/>
                <w:szCs w:val="24"/>
              </w:rPr>
              <w:t>;</w:t>
            </w:r>
          </w:p>
          <w:p w:rsidR="00382A68" w:rsidRPr="007F3863" w:rsidRDefault="00382A68" w:rsidP="00382A68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  <w:tab w:val="num" w:pos="644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7F3863">
              <w:rPr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</w:t>
            </w:r>
          </w:p>
          <w:p w:rsidR="00382A68" w:rsidRPr="007F3863" w:rsidRDefault="00382A68" w:rsidP="00382A68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  <w:tab w:val="num" w:pos="644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7F3863">
              <w:rPr>
                <w:bCs/>
                <w:sz w:val="24"/>
                <w:szCs w:val="24"/>
              </w:rPr>
              <w:t xml:space="preserve"> оформлять бизнес-план;</w:t>
            </w:r>
          </w:p>
          <w:p w:rsidR="00382A68" w:rsidRPr="007F3863" w:rsidRDefault="00382A68" w:rsidP="00382A68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  <w:tab w:val="num" w:pos="644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7F3863">
              <w:rPr>
                <w:bCs/>
                <w:sz w:val="24"/>
                <w:szCs w:val="24"/>
              </w:rPr>
              <w:t xml:space="preserve"> рассчитывать размеры выплат по процентным ставкам кредитования; </w:t>
            </w:r>
            <w:r w:rsidRPr="007F3863">
              <w:rPr>
                <w:iCs/>
                <w:sz w:val="24"/>
                <w:szCs w:val="24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:rsidR="00382A68" w:rsidRPr="007F3863" w:rsidRDefault="00382A68" w:rsidP="00382A68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  <w:tab w:val="num" w:pos="644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7F3863">
              <w:rPr>
                <w:iCs/>
                <w:sz w:val="24"/>
                <w:szCs w:val="24"/>
              </w:rPr>
              <w:t>презентовать бизнес-идею;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7F3863">
              <w:rPr>
                <w:iCs/>
                <w:sz w:val="24"/>
                <w:szCs w:val="24"/>
              </w:rPr>
              <w:t>- определять источники финансирования</w:t>
            </w:r>
          </w:p>
          <w:p w:rsidR="00A0770C" w:rsidRPr="00A0770C" w:rsidRDefault="00A0770C" w:rsidP="00A0770C">
            <w:pPr>
              <w:shd w:val="clear" w:color="auto" w:fill="FFFFFF"/>
            </w:pPr>
          </w:p>
        </w:tc>
        <w:tc>
          <w:tcPr>
            <w:tcW w:w="3622" w:type="dxa"/>
          </w:tcPr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Оценка «5» - «отлично»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выставляется, если обучающийся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имеет глубокие знания учебного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материала по теме практической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работы, показывает усвоение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взаимосвязи основных понятий,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используемых в работе, смог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правильно обосновать свои выводы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нормами права. Обучающийся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демонстрирует знания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теоретического и практического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материала по теме практической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работы, определяет взаимосвязи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между показателями задачи, даёт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правильный алгоритм решения,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определяет междисциплинарные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связи по условию задания.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Оценка «4» - «хорошо»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выставляется, если обучающийся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показал знание учебного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материала, усвоил основную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литературу, смог ответить почти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полно на все заданные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дополнительные и уточняющие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вопросы или применил норму, не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подтверждающую итог задачи.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Обучающийся демонстрирует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знания теоретического 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практического материала по теме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практической работы, допуская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незначительные неточности при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решении задач, имея неполное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понимание междисциплинарных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связей при правильном выборе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алгоритма решения задания.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Оценка «3» - «удовлетворительно»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выставляется, если обучающийся в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целом освоил материал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практической работы, ответил не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на все уточняющие 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дополнительные вопросы,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Обучающийся затрудняется с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правильной оценкой предложенной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задачи, даёт неполный ответ,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требующий наводящих вопросов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преподавателя, неправильно или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совсем не применил норму права,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необходимую для решения задачи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или если правильно выполнил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менее половины работы. выбор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алгоритма решения задачи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возможен при наводящих вопросах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преподавателя.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Оценка «2» -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«неудовлетворительно»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выставляется обучающемуся, если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он имеет существенные пробелы в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знаниях основного учебного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материала практической работы,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который полностью не раскрыл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содержание вопросов, не смог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ответить на уточняющие и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дополнительные вопросы.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Обучающийся даёт неверную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оценку ситуации, неправильно</w:t>
            </w:r>
          </w:p>
          <w:p w:rsidR="00382A68" w:rsidRPr="00382A68" w:rsidRDefault="00382A68" w:rsidP="00382A68">
            <w:pPr>
              <w:shd w:val="clear" w:color="auto" w:fill="FFFFFF"/>
              <w:rPr>
                <w:sz w:val="24"/>
                <w:szCs w:val="24"/>
              </w:rPr>
            </w:pPr>
            <w:r w:rsidRPr="00382A68">
              <w:rPr>
                <w:sz w:val="24"/>
                <w:szCs w:val="24"/>
              </w:rPr>
              <w:t>выбирает алгоритм действий</w:t>
            </w:r>
          </w:p>
          <w:p w:rsidR="00A0770C" w:rsidRPr="009E342F" w:rsidRDefault="00A0770C" w:rsidP="00A0770C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A0770C" w:rsidRPr="009E342F" w:rsidRDefault="00A0770C" w:rsidP="00A0770C">
            <w:pPr>
              <w:jc w:val="both"/>
              <w:rPr>
                <w:b/>
                <w:sz w:val="24"/>
                <w:szCs w:val="24"/>
              </w:rPr>
            </w:pPr>
            <w:r w:rsidRPr="009E342F">
              <w:rPr>
                <w:b/>
                <w:sz w:val="24"/>
                <w:szCs w:val="24"/>
              </w:rPr>
              <w:t>Текущий контроль в форме:</w:t>
            </w:r>
          </w:p>
          <w:p w:rsidR="00A0770C" w:rsidRPr="00A0770C" w:rsidRDefault="00A0770C" w:rsidP="00A0770C">
            <w:pPr>
              <w:shd w:val="clear" w:color="auto" w:fill="FFFFFF"/>
              <w:rPr>
                <w:sz w:val="24"/>
                <w:szCs w:val="24"/>
              </w:rPr>
            </w:pPr>
            <w:r w:rsidRPr="00A0770C">
              <w:rPr>
                <w:sz w:val="24"/>
                <w:szCs w:val="24"/>
              </w:rPr>
              <w:t>-наблюдения</w:t>
            </w:r>
            <w:r>
              <w:rPr>
                <w:sz w:val="24"/>
                <w:szCs w:val="24"/>
              </w:rPr>
              <w:t xml:space="preserve"> </w:t>
            </w:r>
            <w:r w:rsidRPr="00A0770C">
              <w:rPr>
                <w:sz w:val="24"/>
                <w:szCs w:val="24"/>
              </w:rPr>
              <w:t>за</w:t>
            </w:r>
          </w:p>
          <w:p w:rsidR="00A0770C" w:rsidRPr="00A0770C" w:rsidRDefault="00A0770C" w:rsidP="00A077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0770C">
              <w:rPr>
                <w:sz w:val="24"/>
                <w:szCs w:val="24"/>
              </w:rPr>
              <w:t>ыполнением</w:t>
            </w:r>
            <w:r>
              <w:rPr>
                <w:sz w:val="24"/>
                <w:szCs w:val="24"/>
              </w:rPr>
              <w:t xml:space="preserve"> </w:t>
            </w:r>
            <w:r w:rsidRPr="00A0770C">
              <w:rPr>
                <w:sz w:val="24"/>
                <w:szCs w:val="24"/>
              </w:rPr>
              <w:t>заданий и</w:t>
            </w:r>
            <w:r>
              <w:rPr>
                <w:sz w:val="24"/>
                <w:szCs w:val="24"/>
              </w:rPr>
              <w:t xml:space="preserve"> </w:t>
            </w:r>
            <w:r w:rsidRPr="00A0770C">
              <w:rPr>
                <w:sz w:val="24"/>
                <w:szCs w:val="24"/>
              </w:rPr>
              <w:t>оценки на</w:t>
            </w:r>
          </w:p>
          <w:p w:rsidR="00A0770C" w:rsidRPr="00A0770C" w:rsidRDefault="00A0770C" w:rsidP="00A0770C">
            <w:pPr>
              <w:shd w:val="clear" w:color="auto" w:fill="FFFFFF"/>
              <w:rPr>
                <w:sz w:val="24"/>
                <w:szCs w:val="24"/>
              </w:rPr>
            </w:pPr>
            <w:r w:rsidRPr="00A0770C">
              <w:rPr>
                <w:sz w:val="24"/>
                <w:szCs w:val="24"/>
              </w:rPr>
              <w:t>практических</w:t>
            </w:r>
          </w:p>
          <w:p w:rsidR="00A0770C" w:rsidRPr="00A0770C" w:rsidRDefault="00A0770C" w:rsidP="00A0770C">
            <w:pPr>
              <w:shd w:val="clear" w:color="auto" w:fill="FFFFFF"/>
              <w:rPr>
                <w:sz w:val="24"/>
                <w:szCs w:val="24"/>
              </w:rPr>
            </w:pPr>
            <w:r w:rsidRPr="00A0770C">
              <w:rPr>
                <w:sz w:val="24"/>
                <w:szCs w:val="24"/>
              </w:rPr>
              <w:t>занятиях</w:t>
            </w:r>
          </w:p>
          <w:p w:rsidR="00382A68" w:rsidRDefault="00382A68" w:rsidP="00A0770C">
            <w:pPr>
              <w:shd w:val="clear" w:color="auto" w:fill="FFFFFF"/>
              <w:rPr>
                <w:sz w:val="24"/>
                <w:szCs w:val="24"/>
              </w:rPr>
            </w:pPr>
          </w:p>
          <w:p w:rsidR="00A0770C" w:rsidRPr="00382A68" w:rsidRDefault="00A0770C" w:rsidP="00A0770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82A68">
              <w:rPr>
                <w:b/>
                <w:sz w:val="24"/>
                <w:szCs w:val="24"/>
              </w:rPr>
              <w:t>Промежуточн</w:t>
            </w:r>
          </w:p>
          <w:p w:rsidR="00A0770C" w:rsidRPr="00382A68" w:rsidRDefault="00A0770C" w:rsidP="00A0770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82A68">
              <w:rPr>
                <w:b/>
                <w:sz w:val="24"/>
                <w:szCs w:val="24"/>
              </w:rPr>
              <w:t>ая аттестация</w:t>
            </w:r>
          </w:p>
          <w:p w:rsidR="00A0770C" w:rsidRPr="00382A68" w:rsidRDefault="00A0770C" w:rsidP="00A0770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82A68">
              <w:rPr>
                <w:b/>
                <w:sz w:val="24"/>
                <w:szCs w:val="24"/>
              </w:rPr>
              <w:t>в форме:</w:t>
            </w:r>
          </w:p>
          <w:p w:rsidR="00A0770C" w:rsidRPr="00A0770C" w:rsidRDefault="00A0770C" w:rsidP="00A0770C">
            <w:pPr>
              <w:shd w:val="clear" w:color="auto" w:fill="FFFFFF"/>
              <w:rPr>
                <w:sz w:val="24"/>
                <w:szCs w:val="24"/>
              </w:rPr>
            </w:pPr>
            <w:r w:rsidRPr="00A0770C">
              <w:rPr>
                <w:sz w:val="24"/>
                <w:szCs w:val="24"/>
              </w:rPr>
              <w:t>-</w:t>
            </w:r>
            <w:r w:rsidR="00382A68">
              <w:rPr>
                <w:sz w:val="24"/>
                <w:szCs w:val="24"/>
              </w:rPr>
              <w:t xml:space="preserve"> </w:t>
            </w:r>
            <w:r w:rsidRPr="00A0770C">
              <w:rPr>
                <w:sz w:val="24"/>
                <w:szCs w:val="24"/>
              </w:rPr>
              <w:t>дифференциро</w:t>
            </w:r>
          </w:p>
          <w:p w:rsidR="00A0770C" w:rsidRPr="00A0770C" w:rsidRDefault="00A0770C" w:rsidP="00A0770C">
            <w:pPr>
              <w:shd w:val="clear" w:color="auto" w:fill="FFFFFF"/>
              <w:rPr>
                <w:sz w:val="24"/>
                <w:szCs w:val="24"/>
              </w:rPr>
            </w:pPr>
            <w:r w:rsidRPr="00A0770C">
              <w:rPr>
                <w:sz w:val="24"/>
                <w:szCs w:val="24"/>
              </w:rPr>
              <w:t>ванного зачета</w:t>
            </w:r>
          </w:p>
          <w:p w:rsidR="00A0770C" w:rsidRPr="00A0770C" w:rsidRDefault="00A0770C" w:rsidP="00A0770C">
            <w:pPr>
              <w:shd w:val="clear" w:color="auto" w:fill="FFFFFF"/>
              <w:rPr>
                <w:sz w:val="24"/>
                <w:szCs w:val="24"/>
              </w:rPr>
            </w:pPr>
            <w:r w:rsidRPr="00A0770C">
              <w:rPr>
                <w:sz w:val="24"/>
                <w:szCs w:val="24"/>
              </w:rPr>
              <w:t>(оценка</w:t>
            </w:r>
          </w:p>
          <w:p w:rsidR="00A0770C" w:rsidRPr="00A0770C" w:rsidRDefault="00A0770C" w:rsidP="00A0770C">
            <w:pPr>
              <w:shd w:val="clear" w:color="auto" w:fill="FFFFFF"/>
              <w:rPr>
                <w:sz w:val="24"/>
                <w:szCs w:val="24"/>
              </w:rPr>
            </w:pPr>
            <w:r w:rsidRPr="00A0770C">
              <w:rPr>
                <w:sz w:val="24"/>
                <w:szCs w:val="24"/>
              </w:rPr>
              <w:t>результатов</w:t>
            </w:r>
          </w:p>
          <w:p w:rsidR="00A0770C" w:rsidRPr="00A0770C" w:rsidRDefault="00A0770C" w:rsidP="00A0770C">
            <w:pPr>
              <w:shd w:val="clear" w:color="auto" w:fill="FFFFFF"/>
              <w:rPr>
                <w:sz w:val="24"/>
                <w:szCs w:val="24"/>
              </w:rPr>
            </w:pPr>
            <w:r w:rsidRPr="00A0770C">
              <w:rPr>
                <w:sz w:val="24"/>
                <w:szCs w:val="24"/>
              </w:rPr>
              <w:t>ответа на</w:t>
            </w:r>
          </w:p>
          <w:p w:rsidR="00A0770C" w:rsidRPr="00A0770C" w:rsidRDefault="00A0770C" w:rsidP="00A0770C">
            <w:pPr>
              <w:shd w:val="clear" w:color="auto" w:fill="FFFFFF"/>
              <w:rPr>
                <w:sz w:val="24"/>
                <w:szCs w:val="24"/>
              </w:rPr>
            </w:pPr>
            <w:r w:rsidRPr="00A0770C">
              <w:rPr>
                <w:sz w:val="24"/>
                <w:szCs w:val="24"/>
              </w:rPr>
              <w:t>вопросы</w:t>
            </w:r>
            <w:r w:rsidR="00382A68">
              <w:rPr>
                <w:sz w:val="24"/>
                <w:szCs w:val="24"/>
              </w:rPr>
              <w:t xml:space="preserve"> по представленному бизнес-проекту</w:t>
            </w:r>
            <w:r w:rsidRPr="00A0770C">
              <w:rPr>
                <w:sz w:val="24"/>
                <w:szCs w:val="24"/>
              </w:rPr>
              <w:t>)</w:t>
            </w:r>
          </w:p>
          <w:p w:rsidR="00A0770C" w:rsidRPr="007F3863" w:rsidRDefault="00A0770C" w:rsidP="00A0770C">
            <w:pPr>
              <w:jc w:val="both"/>
              <w:rPr>
                <w:sz w:val="24"/>
                <w:szCs w:val="24"/>
              </w:rPr>
            </w:pPr>
          </w:p>
        </w:tc>
      </w:tr>
    </w:tbl>
    <w:p w:rsidR="00683A21" w:rsidRPr="00B11E6D" w:rsidRDefault="00683A21" w:rsidP="00B11E6D">
      <w:pPr>
        <w:ind w:firstLine="567"/>
        <w:jc w:val="both"/>
      </w:pPr>
    </w:p>
    <w:p w:rsidR="00011C04" w:rsidRDefault="00011C0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11C04" w:rsidRDefault="00FB59EC" w:rsidP="00B11E6D">
      <w:pPr>
        <w:jc w:val="center"/>
        <w:rPr>
          <w:b/>
        </w:rPr>
      </w:pPr>
      <w:r w:rsidRPr="00B11E6D">
        <w:rPr>
          <w:b/>
        </w:rPr>
        <w:t>Вопросы для промежуточной аттестации по учебной дисциплине</w:t>
      </w:r>
      <w:r w:rsidR="00BB4D93" w:rsidRPr="00B11E6D">
        <w:rPr>
          <w:b/>
        </w:rPr>
        <w:t xml:space="preserve"> </w:t>
      </w:r>
    </w:p>
    <w:p w:rsidR="00FB59EC" w:rsidRDefault="00BB4D93" w:rsidP="00B11E6D">
      <w:pPr>
        <w:jc w:val="center"/>
        <w:rPr>
          <w:b/>
        </w:rPr>
      </w:pPr>
      <w:r w:rsidRPr="00B11E6D">
        <w:rPr>
          <w:b/>
        </w:rPr>
        <w:t>ОП</w:t>
      </w:r>
      <w:r w:rsidR="00357E55">
        <w:rPr>
          <w:b/>
        </w:rPr>
        <w:t>.08</w:t>
      </w:r>
      <w:r w:rsidRPr="00B11E6D">
        <w:rPr>
          <w:b/>
        </w:rPr>
        <w:t xml:space="preserve"> Основы предпринимательской деятельности</w:t>
      </w:r>
    </w:p>
    <w:p w:rsidR="0064279C" w:rsidRPr="00B11E6D" w:rsidRDefault="0064279C" w:rsidP="00B11E6D">
      <w:pPr>
        <w:jc w:val="center"/>
        <w:rPr>
          <w:b/>
        </w:rPr>
      </w:pPr>
    </w:p>
    <w:p w:rsidR="00771EB6" w:rsidRPr="00B11E6D" w:rsidRDefault="00771EB6" w:rsidP="00B11E6D">
      <w:pPr>
        <w:ind w:firstLine="567"/>
        <w:jc w:val="both"/>
      </w:pPr>
      <w:r w:rsidRPr="00B11E6D">
        <w:t xml:space="preserve">1. Понятие, цели и задачи предпринимательской деятельности. </w:t>
      </w:r>
    </w:p>
    <w:p w:rsidR="00771EB6" w:rsidRPr="00B11E6D" w:rsidRDefault="00771EB6" w:rsidP="00B11E6D">
      <w:pPr>
        <w:ind w:firstLine="567"/>
        <w:jc w:val="both"/>
      </w:pPr>
      <w:r w:rsidRPr="00B11E6D">
        <w:t xml:space="preserve">2. Предпринимательская среда, условия и принципы предпринимательской деятельности. Внешняя и внутренняя среда. </w:t>
      </w:r>
    </w:p>
    <w:p w:rsidR="00771EB6" w:rsidRDefault="00A75D27" w:rsidP="00A75D27">
      <w:pPr>
        <w:ind w:firstLine="567"/>
        <w:jc w:val="both"/>
      </w:pPr>
      <w:r>
        <w:t>3</w:t>
      </w:r>
      <w:r w:rsidR="00771EB6" w:rsidRPr="00B11E6D">
        <w:t xml:space="preserve">. Виды предпринимательской деятельности, их характеристика. </w:t>
      </w:r>
      <w:r w:rsidR="00382A68" w:rsidRPr="00AC5C25">
        <w:t>Субъекты малого и среднего предпринимательства (МСП)</w:t>
      </w:r>
      <w:r w:rsidR="00382A68">
        <w:t>.</w:t>
      </w:r>
    </w:p>
    <w:p w:rsidR="00382A68" w:rsidRDefault="00A75D27" w:rsidP="00B11E6D">
      <w:pPr>
        <w:ind w:firstLine="567"/>
        <w:jc w:val="both"/>
      </w:pPr>
      <w:r>
        <w:t>4</w:t>
      </w:r>
      <w:r w:rsidR="00382A68">
        <w:t xml:space="preserve">. </w:t>
      </w:r>
      <w:r w:rsidR="00382A68" w:rsidRPr="00AC5C25">
        <w:t>Цель предпринимательства и его организация.</w:t>
      </w:r>
      <w:r w:rsidRPr="00A75D27">
        <w:t xml:space="preserve"> </w:t>
      </w:r>
      <w:r w:rsidRPr="00B11E6D">
        <w:t>Социально-экономическая роль и ответственность предпринимателей перед государством, обществом, партнерами по бизнесу, персоналом.</w:t>
      </w:r>
    </w:p>
    <w:p w:rsidR="00BA4F1E" w:rsidRDefault="00A75D27" w:rsidP="00A75D27">
      <w:pPr>
        <w:ind w:firstLine="567"/>
      </w:pPr>
      <w:r>
        <w:t>5</w:t>
      </w:r>
      <w:r w:rsidR="00BA4F1E">
        <w:t xml:space="preserve">. Понятие и </w:t>
      </w:r>
      <w:r w:rsidR="00BA4F1E" w:rsidRPr="0064279C">
        <w:t>цели стартапа.</w:t>
      </w:r>
      <w:r w:rsidR="0064279C">
        <w:t xml:space="preserve"> </w:t>
      </w:r>
      <w:r w:rsidR="0064279C" w:rsidRPr="00B11E6D">
        <w:t>Предпринимательская идея: понятие, источники формирования новых идей.</w:t>
      </w:r>
    </w:p>
    <w:p w:rsidR="00771EB6" w:rsidRDefault="00A75D27" w:rsidP="00BA4F1E">
      <w:pPr>
        <w:ind w:firstLine="567"/>
        <w:jc w:val="both"/>
      </w:pPr>
      <w:r>
        <w:t>6</w:t>
      </w:r>
      <w:r w:rsidR="00BA4F1E">
        <w:t xml:space="preserve">. </w:t>
      </w:r>
      <w:r w:rsidR="00771EB6" w:rsidRPr="00B11E6D">
        <w:t>Характеристика и сущность коммерческой и финансовой деятельности предприятия.</w:t>
      </w:r>
    </w:p>
    <w:p w:rsidR="00BA4F1E" w:rsidRPr="00B11E6D" w:rsidRDefault="00A75D27" w:rsidP="00BA4F1E">
      <w:pPr>
        <w:ind w:firstLine="567"/>
        <w:jc w:val="both"/>
      </w:pPr>
      <w:r>
        <w:t>7</w:t>
      </w:r>
      <w:r w:rsidR="00BA4F1E">
        <w:t xml:space="preserve">. </w:t>
      </w:r>
      <w:r w:rsidR="00BA4F1E" w:rsidRPr="00B11E6D">
        <w:t xml:space="preserve">Финансовая деятельность в организации. Инвестиционная деятельность в организации.  </w:t>
      </w:r>
    </w:p>
    <w:p w:rsidR="00BA4F1E" w:rsidRPr="00B11E6D" w:rsidRDefault="00A75D27" w:rsidP="0064279C">
      <w:pPr>
        <w:ind w:firstLine="567"/>
        <w:jc w:val="both"/>
      </w:pPr>
      <w:r>
        <w:t>8</w:t>
      </w:r>
      <w:r w:rsidR="00BA4F1E">
        <w:t xml:space="preserve">. </w:t>
      </w:r>
      <w:r w:rsidR="00BA4F1E" w:rsidRPr="003E7CCF">
        <w:t>Взаимоотношения предпринимателей с финансовой системой и кредитными организациями.</w:t>
      </w:r>
      <w:r w:rsidR="00BA4F1E" w:rsidRPr="00BA4F1E">
        <w:t xml:space="preserve"> </w:t>
      </w:r>
      <w:r w:rsidR="00BA4F1E">
        <w:t>Услуги</w:t>
      </w:r>
      <w:r w:rsidR="00112063">
        <w:t xml:space="preserve"> банков</w:t>
      </w:r>
      <w:r w:rsidR="0064279C" w:rsidRPr="0064279C">
        <w:t xml:space="preserve"> </w:t>
      </w:r>
      <w:r w:rsidR="0064279C">
        <w:t>для предпринимателей, оптимизирующие бизнес-процессы</w:t>
      </w:r>
      <w:r w:rsidR="00BA4F1E">
        <w:t xml:space="preserve"> </w:t>
      </w:r>
      <w:r w:rsidR="00BA4F1E" w:rsidRPr="00B11E6D">
        <w:t>сущность, виды и формы кредита.</w:t>
      </w:r>
    </w:p>
    <w:p w:rsidR="00BA4F1E" w:rsidRDefault="00A75D27" w:rsidP="00B11E6D">
      <w:pPr>
        <w:ind w:firstLine="567"/>
        <w:jc w:val="both"/>
      </w:pPr>
      <w:r>
        <w:t>9</w:t>
      </w:r>
      <w:r w:rsidR="00771EB6" w:rsidRPr="00B11E6D">
        <w:t xml:space="preserve">. </w:t>
      </w:r>
      <w:r w:rsidR="00BA4F1E" w:rsidRPr="003E7CCF">
        <w:t>Формирование имущества и источники финансирования  предпринимательской деятельности.</w:t>
      </w:r>
      <w:r w:rsidR="00BA4F1E">
        <w:t xml:space="preserve"> </w:t>
      </w:r>
      <w:r w:rsidR="00BA4F1E" w:rsidRPr="00DB3025">
        <w:t xml:space="preserve">Составление источников стартового капитала </w:t>
      </w:r>
      <w:r w:rsidR="00BA4F1E">
        <w:t>в</w:t>
      </w:r>
      <w:r w:rsidR="00BA4F1E" w:rsidRPr="00DB3025">
        <w:t xml:space="preserve"> </w:t>
      </w:r>
      <w:r w:rsidR="00BA4F1E">
        <w:t>стартапе</w:t>
      </w:r>
      <w:r w:rsidR="00BA4F1E" w:rsidRPr="00DB3025">
        <w:t>.</w:t>
      </w:r>
    </w:p>
    <w:p w:rsidR="00771EB6" w:rsidRDefault="00BA4F1E" w:rsidP="00BA4F1E">
      <w:pPr>
        <w:ind w:firstLine="567"/>
        <w:jc w:val="both"/>
      </w:pPr>
      <w:r>
        <w:t>1</w:t>
      </w:r>
      <w:r w:rsidR="00A75D27">
        <w:t>0</w:t>
      </w:r>
      <w:r>
        <w:t xml:space="preserve">. </w:t>
      </w:r>
      <w:r w:rsidR="00771EB6" w:rsidRPr="00B11E6D">
        <w:t>Организационно-правовые формы юридических лиц</w:t>
      </w:r>
      <w:r>
        <w:t>, субъектов МСП</w:t>
      </w:r>
      <w:r w:rsidR="00771EB6" w:rsidRPr="00B11E6D">
        <w:t xml:space="preserve">. </w:t>
      </w:r>
    </w:p>
    <w:p w:rsidR="00771EB6" w:rsidRPr="00B11E6D" w:rsidRDefault="00BA4F1E" w:rsidP="00BA4F1E">
      <w:pPr>
        <w:ind w:firstLine="567"/>
        <w:jc w:val="both"/>
      </w:pPr>
      <w:r>
        <w:t>1</w:t>
      </w:r>
      <w:r w:rsidR="00A75D27">
        <w:t>1</w:t>
      </w:r>
      <w:r>
        <w:t xml:space="preserve">. </w:t>
      </w:r>
      <w:r w:rsidR="00771EB6" w:rsidRPr="00B11E6D">
        <w:t>Предпринимательский договор, понятие, виды, этапы составления.</w:t>
      </w:r>
    </w:p>
    <w:p w:rsidR="00BA4F1E" w:rsidRPr="00A5020C" w:rsidRDefault="00771EB6" w:rsidP="00BA4F1E">
      <w:pPr>
        <w:ind w:left="567"/>
      </w:pPr>
      <w:r w:rsidRPr="00B11E6D">
        <w:t>1</w:t>
      </w:r>
      <w:r w:rsidR="00A75D27">
        <w:t>2</w:t>
      </w:r>
      <w:r w:rsidR="00BA4F1E">
        <w:t xml:space="preserve">. </w:t>
      </w:r>
      <w:r w:rsidRPr="00B11E6D">
        <w:t xml:space="preserve"> </w:t>
      </w:r>
      <w:r w:rsidR="00BA4F1E" w:rsidRPr="00A5020C">
        <w:t xml:space="preserve">Процедура государственной регистрации предпринимательской деятельности. </w:t>
      </w:r>
    </w:p>
    <w:p w:rsidR="00771EB6" w:rsidRDefault="00BA4F1E" w:rsidP="00BA4F1E">
      <w:pPr>
        <w:jc w:val="both"/>
      </w:pPr>
      <w:r w:rsidRPr="00A5020C">
        <w:t>Регистрация самозанят</w:t>
      </w:r>
      <w:r>
        <w:t>ости</w:t>
      </w:r>
      <w:r w:rsidRPr="00A5020C">
        <w:t>. Мобильные приложения и сервисы для самозанятых.</w:t>
      </w:r>
    </w:p>
    <w:p w:rsidR="00BA4F1E" w:rsidRDefault="00BA4F1E" w:rsidP="00BA4F1E">
      <w:pPr>
        <w:ind w:firstLine="567"/>
      </w:pPr>
      <w:r>
        <w:t>1</w:t>
      </w:r>
      <w:r w:rsidR="00A75D27">
        <w:t>3</w:t>
      </w:r>
      <w:r>
        <w:t>. Нормативно-правовая база предпринимательства.</w:t>
      </w:r>
    </w:p>
    <w:p w:rsidR="00BA4F1E" w:rsidRDefault="00BA4F1E" w:rsidP="00BA4F1E">
      <w:pPr>
        <w:ind w:firstLine="567"/>
        <w:jc w:val="both"/>
      </w:pPr>
      <w:r>
        <w:t>1</w:t>
      </w:r>
      <w:r w:rsidR="00A75D27">
        <w:t>4</w:t>
      </w:r>
      <w:r>
        <w:t xml:space="preserve">. </w:t>
      </w:r>
      <w:r w:rsidRPr="00A532BF">
        <w:t xml:space="preserve">Понятие </w:t>
      </w:r>
      <w:r w:rsidRPr="00112063">
        <w:t>и виды</w:t>
      </w:r>
      <w:r w:rsidRPr="00A532BF">
        <w:t xml:space="preserve"> налогов. Функции налогов. Система налогообложения предпринимательской деятельности.</w:t>
      </w:r>
      <w:r w:rsidR="00112063">
        <w:t xml:space="preserve"> </w:t>
      </w:r>
      <w:r w:rsidR="00112063" w:rsidRPr="00B11E6D">
        <w:t>Специальные налоговые режимы, применяемые в предпринимательской деятельности</w:t>
      </w:r>
      <w:r w:rsidR="00112063">
        <w:t>.</w:t>
      </w:r>
    </w:p>
    <w:p w:rsidR="00BA4F1E" w:rsidRDefault="00BA4F1E" w:rsidP="00BA4F1E">
      <w:pPr>
        <w:ind w:firstLine="567"/>
      </w:pPr>
      <w:r>
        <w:t>1</w:t>
      </w:r>
      <w:r w:rsidR="00A75D27">
        <w:t>5</w:t>
      </w:r>
      <w:r>
        <w:t>. Рынки НТИ. Вклад в развитие рынков в</w:t>
      </w:r>
      <w:r w:rsidRPr="009C4ED6">
        <w:t>изионер</w:t>
      </w:r>
      <w:r>
        <w:t>ами бизнеса, которые прогнозируют тренды  (зарубежный и российский опыт).</w:t>
      </w:r>
    </w:p>
    <w:p w:rsidR="00BA4F1E" w:rsidRDefault="00BA4F1E" w:rsidP="00BA4F1E">
      <w:pPr>
        <w:ind w:firstLine="567"/>
      </w:pPr>
      <w:r>
        <w:t>1</w:t>
      </w:r>
      <w:r w:rsidR="00A75D27">
        <w:t>6</w:t>
      </w:r>
      <w:r>
        <w:t>. Применения искусственного интеллекта (ИИ) в эпоху цифровых технологий для бизнеса.</w:t>
      </w:r>
    </w:p>
    <w:p w:rsidR="00BA4F1E" w:rsidRDefault="00A75D27" w:rsidP="00BA4F1E">
      <w:pPr>
        <w:ind w:firstLine="567"/>
      </w:pPr>
      <w:r>
        <w:t>17</w:t>
      </w:r>
      <w:r w:rsidR="00BA4F1E">
        <w:t>. Интеллектуальная собственность и её значение на предприятии.</w:t>
      </w:r>
      <w:r w:rsidR="00BA4F1E" w:rsidRPr="00BA4F1E">
        <w:t xml:space="preserve"> </w:t>
      </w:r>
      <w:r w:rsidR="00BA4F1E">
        <w:t>Защита интеллектуальной собственности в предпринимательстве.</w:t>
      </w:r>
    </w:p>
    <w:p w:rsidR="00BA4F1E" w:rsidRDefault="00A75D27" w:rsidP="00BA4F1E">
      <w:pPr>
        <w:ind w:firstLine="567"/>
      </w:pPr>
      <w:r>
        <w:t>18</w:t>
      </w:r>
      <w:r w:rsidR="00BA4F1E">
        <w:t>. Виды господдержки для субъектов малого и среднего предпринимательства (субсидии и гранты).</w:t>
      </w:r>
    </w:p>
    <w:p w:rsidR="00537AB1" w:rsidRDefault="00A75D27" w:rsidP="00BA4F1E">
      <w:pPr>
        <w:ind w:firstLine="567"/>
      </w:pPr>
      <w:r>
        <w:t>19</w:t>
      </w:r>
      <w:r w:rsidR="00537AB1">
        <w:t>. П</w:t>
      </w:r>
      <w:r w:rsidR="00537AB1" w:rsidRPr="004122BE">
        <w:t>рограмма по развитию субъектов малого и среднего предпринимательства в целях их потенциального участия в закупках товаров (работ, услуг)</w:t>
      </w:r>
      <w:r w:rsidR="00537AB1">
        <w:t>.</w:t>
      </w:r>
    </w:p>
    <w:p w:rsidR="00537AB1" w:rsidRDefault="00537AB1" w:rsidP="00BA4F1E">
      <w:pPr>
        <w:ind w:firstLine="567"/>
      </w:pPr>
      <w:r>
        <w:t>2</w:t>
      </w:r>
      <w:r w:rsidR="00A75D27">
        <w:t>0</w:t>
      </w:r>
      <w:r>
        <w:t xml:space="preserve">. </w:t>
      </w:r>
      <w:r w:rsidRPr="00B11E6D">
        <w:t>Понятие и сущность рисков в предпринимательстве. Классификация рисков. Система управления рисками.</w:t>
      </w:r>
    </w:p>
    <w:p w:rsidR="00112063" w:rsidRDefault="0064279C" w:rsidP="00112063">
      <w:pPr>
        <w:ind w:firstLine="567"/>
      </w:pPr>
      <w:r>
        <w:t>2</w:t>
      </w:r>
      <w:r w:rsidR="00A75D27">
        <w:t>1</w:t>
      </w:r>
      <w:r w:rsidR="00112063">
        <w:t xml:space="preserve">. </w:t>
      </w:r>
      <w:r w:rsidR="00112063" w:rsidRPr="00B11E6D">
        <w:t>Методика обоснования безубыточного объема продаж и зона безопасности</w:t>
      </w:r>
      <w:r w:rsidR="00112063">
        <w:t xml:space="preserve"> (формулы расчётов себестоимости, среднего чека, точки безубыточности, срока окупаемости бизнес-проекта, рентабельности)</w:t>
      </w:r>
      <w:r w:rsidR="00112063" w:rsidRPr="00B11E6D">
        <w:t>.</w:t>
      </w:r>
    </w:p>
    <w:p w:rsidR="00112063" w:rsidRDefault="00112063" w:rsidP="00112063">
      <w:pPr>
        <w:ind w:firstLine="567"/>
      </w:pPr>
      <w:r>
        <w:t>2</w:t>
      </w:r>
      <w:r w:rsidR="00A75D27">
        <w:t>2</w:t>
      </w:r>
      <w:r>
        <w:t xml:space="preserve">. </w:t>
      </w:r>
      <w:r w:rsidRPr="00D41384">
        <w:t>Финансовое моделирование и постановка цели</w:t>
      </w:r>
      <w:r>
        <w:t>. Р</w:t>
      </w:r>
      <w:r w:rsidRPr="00E356D1">
        <w:t>ас</w:t>
      </w:r>
      <w:r>
        <w:t>чёт</w:t>
      </w:r>
      <w:r w:rsidRPr="00E356D1">
        <w:t xml:space="preserve"> финансовы</w:t>
      </w:r>
      <w:r>
        <w:t xml:space="preserve">х </w:t>
      </w:r>
      <w:r w:rsidRPr="00E356D1">
        <w:t>показател</w:t>
      </w:r>
      <w:r>
        <w:t>ей</w:t>
      </w:r>
      <w:r w:rsidRPr="00E356D1">
        <w:t>, ЧДП (чистый денежный поток), отчет о прибылях и убытках по 3-м сценариям: оптимистичный, реалистичный и пессимистичный.</w:t>
      </w:r>
    </w:p>
    <w:p w:rsidR="00112063" w:rsidRDefault="00112063" w:rsidP="00112063">
      <w:pPr>
        <w:ind w:firstLine="567"/>
      </w:pPr>
      <w:r>
        <w:t>2</w:t>
      </w:r>
      <w:r w:rsidR="00A75D27">
        <w:t>3</w:t>
      </w:r>
      <w:r>
        <w:t>. Основные виды организационно-управленческих структур</w:t>
      </w:r>
      <w:r w:rsidR="0064279C">
        <w:t xml:space="preserve"> с примерами российских предприятий</w:t>
      </w:r>
      <w:r>
        <w:t>.</w:t>
      </w:r>
    </w:p>
    <w:p w:rsidR="00112063" w:rsidRDefault="00112063" w:rsidP="00112063">
      <w:pPr>
        <w:ind w:firstLine="567"/>
      </w:pPr>
      <w:r>
        <w:t>2</w:t>
      </w:r>
      <w:r w:rsidR="00A75D27">
        <w:t>4</w:t>
      </w:r>
      <w:r>
        <w:t>. Методы масштабирования бизнеса. Определение целей предприятия и разработка идеи по масштабированию.</w:t>
      </w:r>
    </w:p>
    <w:p w:rsidR="00112063" w:rsidRDefault="00A75D27" w:rsidP="00112063">
      <w:pPr>
        <w:ind w:firstLine="567"/>
      </w:pPr>
      <w:r>
        <w:t>25</w:t>
      </w:r>
      <w:r w:rsidR="00112063">
        <w:t xml:space="preserve">. Рынок сбыта и каналы продаж. Анализ каналов продаж на примере ВТВ и ВТС клиентских сегментов.  </w:t>
      </w:r>
    </w:p>
    <w:p w:rsidR="00112063" w:rsidRDefault="00A75D27" w:rsidP="00112063">
      <w:pPr>
        <w:ind w:firstLine="567"/>
      </w:pPr>
      <w:r>
        <w:t>26</w:t>
      </w:r>
      <w:r w:rsidR="00112063">
        <w:t>. Понятие целевой аудитории, цел</w:t>
      </w:r>
      <w:r w:rsidR="0040769A">
        <w:t>и её определения, ВТС и ВТВ потребительские сегменты.</w:t>
      </w:r>
    </w:p>
    <w:p w:rsidR="0040769A" w:rsidRDefault="00A75D27" w:rsidP="00112063">
      <w:pPr>
        <w:ind w:firstLine="567"/>
      </w:pPr>
      <w:r>
        <w:t>27</w:t>
      </w:r>
      <w:r w:rsidR="0040769A">
        <w:t>. Виды маркетинговых целей</w:t>
      </w:r>
    </w:p>
    <w:p w:rsidR="0040769A" w:rsidRDefault="00A75D27" w:rsidP="0040769A">
      <w:pPr>
        <w:ind w:right="33" w:firstLine="567"/>
      </w:pPr>
      <w:r>
        <w:t>28</w:t>
      </w:r>
      <w:r w:rsidR="0040769A">
        <w:t xml:space="preserve">. Уникальное торговое предложение – алгоритм составления. </w:t>
      </w:r>
      <w:r w:rsidR="0040769A" w:rsidRPr="00B158DF">
        <w:t>Правила составления </w:t>
      </w:r>
      <w:hyperlink r:id="rId18" w:history="1">
        <w:r w:rsidR="0040769A" w:rsidRPr="00B158DF">
          <w:t>коммерческого предложения</w:t>
        </w:r>
      </w:hyperlink>
      <w:r w:rsidR="0040769A">
        <w:t>.</w:t>
      </w:r>
    </w:p>
    <w:p w:rsidR="0040769A" w:rsidRDefault="00A75D27" w:rsidP="0040769A">
      <w:pPr>
        <w:ind w:right="33" w:firstLine="567"/>
      </w:pPr>
      <w:r>
        <w:t>29</w:t>
      </w:r>
      <w:r w:rsidR="0040769A">
        <w:t>. Цели и задачи клиентоориентированного сервиса.</w:t>
      </w:r>
    </w:p>
    <w:p w:rsidR="0040769A" w:rsidRDefault="00A75D27" w:rsidP="0040769A">
      <w:pPr>
        <w:ind w:firstLine="567"/>
      </w:pPr>
      <w:r>
        <w:t>30</w:t>
      </w:r>
      <w:r w:rsidR="0040769A">
        <w:t xml:space="preserve">. Мотивационные типы сотрудников. Задачи, принципы и методы управления персоналом. </w:t>
      </w:r>
    </w:p>
    <w:p w:rsidR="0040769A" w:rsidRDefault="0040769A" w:rsidP="0040769A">
      <w:pPr>
        <w:ind w:firstLine="567"/>
      </w:pPr>
      <w:r>
        <w:t>3</w:t>
      </w:r>
      <w:r w:rsidR="00A75D27">
        <w:t>1</w:t>
      </w:r>
      <w:r>
        <w:t>. Системы мотивации для персонала. К</w:t>
      </w:r>
      <w:r w:rsidRPr="00D80B23">
        <w:t>лючевые показатели эффективности</w:t>
      </w:r>
      <w:r>
        <w:t xml:space="preserve"> работы сотрудников. Поиск сотрудников и создание команды (функциональные обязанности, требования, условия работы).</w:t>
      </w:r>
    </w:p>
    <w:p w:rsidR="0040769A" w:rsidRDefault="0040769A" w:rsidP="001C18FE">
      <w:pPr>
        <w:ind w:firstLine="567"/>
      </w:pPr>
      <w:r>
        <w:t>3</w:t>
      </w:r>
      <w:r w:rsidR="00A75D27">
        <w:t>2</w:t>
      </w:r>
      <w:r>
        <w:t xml:space="preserve">. </w:t>
      </w:r>
      <w:r w:rsidR="001C18FE">
        <w:t>Р</w:t>
      </w:r>
      <w:r w:rsidR="001C18FE" w:rsidRPr="00C732C1">
        <w:t>егулир</w:t>
      </w:r>
      <w:r w:rsidR="001C18FE">
        <w:t>ование</w:t>
      </w:r>
      <w:r w:rsidR="001C18FE" w:rsidRPr="00C732C1">
        <w:t> трудовы</w:t>
      </w:r>
      <w:r w:rsidR="001C18FE">
        <w:t>х</w:t>
      </w:r>
      <w:r w:rsidR="001C18FE" w:rsidRPr="00C732C1">
        <w:t> отношени</w:t>
      </w:r>
      <w:r w:rsidR="001C18FE">
        <w:t>й</w:t>
      </w:r>
      <w:r w:rsidR="001C18FE" w:rsidRPr="00C732C1">
        <w:t xml:space="preserve"> между работниками и работодателями</w:t>
      </w:r>
      <w:r w:rsidR="001C18FE">
        <w:t xml:space="preserve"> согласно Трудовому кодексу. Особенности регулирования труда лиц, работающих у работодателей – субъектов малого предпринимательства, которые отнесены к микропредриятиям.</w:t>
      </w:r>
    </w:p>
    <w:p w:rsidR="00771EB6" w:rsidRPr="00B11E6D" w:rsidRDefault="001C18FE" w:rsidP="00D17B3F">
      <w:pPr>
        <w:ind w:firstLine="567"/>
      </w:pPr>
      <w:r>
        <w:t>3</w:t>
      </w:r>
      <w:r w:rsidR="00A75D27">
        <w:t>4</w:t>
      </w:r>
      <w:r>
        <w:t xml:space="preserve">. </w:t>
      </w:r>
      <w:r w:rsidR="00771EB6" w:rsidRPr="00B11E6D">
        <w:t xml:space="preserve">Бизнес-план и его роль в принятии предпринимательских решений. Содержание и последовательность (логика) разработки бизнес-плана. </w:t>
      </w:r>
    </w:p>
    <w:p w:rsidR="00771EB6" w:rsidRPr="00B11E6D" w:rsidRDefault="00A75D27" w:rsidP="00D17B3F">
      <w:pPr>
        <w:ind w:firstLine="567"/>
        <w:jc w:val="both"/>
      </w:pPr>
      <w:r>
        <w:t>35</w:t>
      </w:r>
      <w:r w:rsidR="00771EB6" w:rsidRPr="00B11E6D">
        <w:t>. Разделы бизнес-плана: резюме, характеристика организации, описание продукции, оценка рынк</w:t>
      </w:r>
      <w:r w:rsidR="00D17B3F">
        <w:t xml:space="preserve">ов сбыта, конкуренция на рынке. </w:t>
      </w:r>
      <w:r w:rsidR="00771EB6" w:rsidRPr="00B11E6D">
        <w:t xml:space="preserve">Разделы бизнес-плана: финансовый план, стратегия финансирования. </w:t>
      </w: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Default="00B610EA" w:rsidP="00B11E6D">
      <w:pPr>
        <w:ind w:firstLine="567"/>
        <w:jc w:val="both"/>
      </w:pPr>
    </w:p>
    <w:p w:rsidR="00B610EA" w:rsidRPr="00B11E6D" w:rsidRDefault="00B610EA" w:rsidP="00DC562C">
      <w:pPr>
        <w:jc w:val="both"/>
      </w:pPr>
    </w:p>
    <w:p w:rsidR="00B610EA" w:rsidRDefault="00B610EA" w:rsidP="00B11E6D">
      <w:pPr>
        <w:ind w:left="927" w:firstLine="489"/>
        <w:jc w:val="center"/>
        <w:rPr>
          <w:b/>
        </w:rPr>
      </w:pPr>
    </w:p>
    <w:p w:rsidR="00B610EA" w:rsidRDefault="00B610EA" w:rsidP="00B11E6D">
      <w:pPr>
        <w:ind w:left="927" w:firstLine="489"/>
        <w:jc w:val="center"/>
        <w:rPr>
          <w:b/>
        </w:rPr>
      </w:pPr>
    </w:p>
    <w:p w:rsidR="00B610EA" w:rsidRDefault="00B610EA" w:rsidP="00B11E6D">
      <w:pPr>
        <w:ind w:left="927" w:firstLine="489"/>
        <w:jc w:val="center"/>
        <w:rPr>
          <w:b/>
        </w:rPr>
      </w:pPr>
    </w:p>
    <w:p w:rsidR="00B610EA" w:rsidRDefault="00B610EA" w:rsidP="00B11E6D">
      <w:pPr>
        <w:ind w:left="927" w:firstLine="489"/>
        <w:jc w:val="center"/>
        <w:rPr>
          <w:b/>
        </w:rPr>
      </w:pPr>
    </w:p>
    <w:p w:rsidR="00B610EA" w:rsidRDefault="00B610EA" w:rsidP="00B11E6D">
      <w:pPr>
        <w:ind w:left="927" w:firstLine="489"/>
        <w:jc w:val="center"/>
        <w:rPr>
          <w:b/>
        </w:rPr>
      </w:pPr>
    </w:p>
    <w:p w:rsidR="00B610EA" w:rsidRDefault="00B610EA" w:rsidP="00B11E6D">
      <w:pPr>
        <w:ind w:left="927" w:firstLine="489"/>
        <w:jc w:val="center"/>
        <w:rPr>
          <w:b/>
        </w:rPr>
      </w:pPr>
    </w:p>
    <w:p w:rsidR="00B610EA" w:rsidRPr="00B11E6D" w:rsidRDefault="00B610EA" w:rsidP="0083095C">
      <w:pPr>
        <w:rPr>
          <w:b/>
        </w:rPr>
      </w:pPr>
      <w:bookmarkStart w:id="8" w:name="_GoBack"/>
      <w:bookmarkEnd w:id="8"/>
    </w:p>
    <w:sectPr w:rsidR="00B610EA" w:rsidRPr="00B11E6D" w:rsidSect="007163F2">
      <w:pgSz w:w="11906" w:h="16838"/>
      <w:pgMar w:top="1134" w:right="567" w:bottom="1134" w:left="1701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77" w:rsidRDefault="009D2977" w:rsidP="00DD1BE8">
      <w:r>
        <w:separator/>
      </w:r>
    </w:p>
  </w:endnote>
  <w:endnote w:type="continuationSeparator" w:id="0">
    <w:p w:rsidR="009D2977" w:rsidRDefault="009D2977" w:rsidP="00DD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751"/>
      <w:docPartObj>
        <w:docPartGallery w:val="Page Numbers (Bottom of Page)"/>
        <w:docPartUnique/>
      </w:docPartObj>
    </w:sdtPr>
    <w:sdtEndPr/>
    <w:sdtContent>
      <w:p w:rsidR="00265A65" w:rsidRDefault="00265A65" w:rsidP="00683A2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3F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954898"/>
      <w:docPartObj>
        <w:docPartGallery w:val="Page Numbers (Bottom of Page)"/>
        <w:docPartUnique/>
      </w:docPartObj>
    </w:sdtPr>
    <w:sdtContent>
      <w:p w:rsidR="007163F2" w:rsidRDefault="007163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265A65" w:rsidRDefault="00265A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77" w:rsidRDefault="009D2977" w:rsidP="00DD1BE8">
      <w:r>
        <w:separator/>
      </w:r>
    </w:p>
  </w:footnote>
  <w:footnote w:type="continuationSeparator" w:id="0">
    <w:p w:rsidR="009D2977" w:rsidRDefault="009D2977" w:rsidP="00DD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535"/>
    <w:multiLevelType w:val="hybridMultilevel"/>
    <w:tmpl w:val="C8C83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DB4AD1"/>
    <w:multiLevelType w:val="hybridMultilevel"/>
    <w:tmpl w:val="6690226A"/>
    <w:lvl w:ilvl="0" w:tplc="4A7AA3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29D9"/>
    <w:multiLevelType w:val="hybridMultilevel"/>
    <w:tmpl w:val="3EBE6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0E1442"/>
    <w:multiLevelType w:val="hybridMultilevel"/>
    <w:tmpl w:val="5D669180"/>
    <w:lvl w:ilvl="0" w:tplc="69125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D52C3C"/>
    <w:multiLevelType w:val="hybridMultilevel"/>
    <w:tmpl w:val="96967D4A"/>
    <w:lvl w:ilvl="0" w:tplc="7AF476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B3887"/>
    <w:multiLevelType w:val="hybridMultilevel"/>
    <w:tmpl w:val="3EBE6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D751AE"/>
    <w:multiLevelType w:val="multilevel"/>
    <w:tmpl w:val="3A5C2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309C02BF"/>
    <w:multiLevelType w:val="hybridMultilevel"/>
    <w:tmpl w:val="F3A0E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51184A"/>
    <w:multiLevelType w:val="hybridMultilevel"/>
    <w:tmpl w:val="28B65296"/>
    <w:lvl w:ilvl="0" w:tplc="61404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76559"/>
    <w:multiLevelType w:val="singleLevel"/>
    <w:tmpl w:val="893E84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4671BF7"/>
    <w:multiLevelType w:val="hybridMultilevel"/>
    <w:tmpl w:val="FC7CB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64020"/>
    <w:multiLevelType w:val="hybridMultilevel"/>
    <w:tmpl w:val="2254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534E9"/>
    <w:multiLevelType w:val="hybridMultilevel"/>
    <w:tmpl w:val="392CA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B1D10"/>
    <w:multiLevelType w:val="hybridMultilevel"/>
    <w:tmpl w:val="2254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C02D3"/>
    <w:multiLevelType w:val="hybridMultilevel"/>
    <w:tmpl w:val="0D68BC7E"/>
    <w:lvl w:ilvl="0" w:tplc="61404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D3395"/>
    <w:multiLevelType w:val="hybridMultilevel"/>
    <w:tmpl w:val="B22CF8AC"/>
    <w:lvl w:ilvl="0" w:tplc="2B7CA6E2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8" w15:restartNumberingAfterBreak="0">
    <w:nsid w:val="5FA80937"/>
    <w:multiLevelType w:val="hybridMultilevel"/>
    <w:tmpl w:val="E7B000FE"/>
    <w:lvl w:ilvl="0" w:tplc="BAD038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526D2"/>
    <w:multiLevelType w:val="hybridMultilevel"/>
    <w:tmpl w:val="1180AD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3602673"/>
    <w:multiLevelType w:val="hybridMultilevel"/>
    <w:tmpl w:val="54408690"/>
    <w:lvl w:ilvl="0" w:tplc="BAC816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CA268C"/>
    <w:multiLevelType w:val="hybridMultilevel"/>
    <w:tmpl w:val="2254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74A46"/>
    <w:multiLevelType w:val="hybridMultilevel"/>
    <w:tmpl w:val="4DA4EA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26E4260"/>
    <w:multiLevelType w:val="hybridMultilevel"/>
    <w:tmpl w:val="4F1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20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16"/>
  </w:num>
  <w:num w:numId="13">
    <w:abstractNumId w:val="14"/>
  </w:num>
  <w:num w:numId="14">
    <w:abstractNumId w:val="7"/>
  </w:num>
  <w:num w:numId="15">
    <w:abstractNumId w:val="22"/>
  </w:num>
  <w:num w:numId="16">
    <w:abstractNumId w:val="19"/>
  </w:num>
  <w:num w:numId="17">
    <w:abstractNumId w:val="0"/>
  </w:num>
  <w:num w:numId="18">
    <w:abstractNumId w:val="8"/>
  </w:num>
  <w:num w:numId="19">
    <w:abstractNumId w:val="15"/>
  </w:num>
  <w:num w:numId="20">
    <w:abstractNumId w:val="23"/>
  </w:num>
  <w:num w:numId="21">
    <w:abstractNumId w:val="12"/>
  </w:num>
  <w:num w:numId="22">
    <w:abstractNumId w:val="17"/>
  </w:num>
  <w:num w:numId="23">
    <w:abstractNumId w:val="4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1CE"/>
    <w:rsid w:val="000046CE"/>
    <w:rsid w:val="00007CEF"/>
    <w:rsid w:val="00011C04"/>
    <w:rsid w:val="000208CC"/>
    <w:rsid w:val="00020B9E"/>
    <w:rsid w:val="00023147"/>
    <w:rsid w:val="00030119"/>
    <w:rsid w:val="000449CF"/>
    <w:rsid w:val="0004520D"/>
    <w:rsid w:val="00062B81"/>
    <w:rsid w:val="00063415"/>
    <w:rsid w:val="00063E16"/>
    <w:rsid w:val="00072856"/>
    <w:rsid w:val="00085F80"/>
    <w:rsid w:val="00092AA1"/>
    <w:rsid w:val="0009323A"/>
    <w:rsid w:val="00093525"/>
    <w:rsid w:val="00095C48"/>
    <w:rsid w:val="000A1AE0"/>
    <w:rsid w:val="000A224F"/>
    <w:rsid w:val="000B2EE3"/>
    <w:rsid w:val="000C0E64"/>
    <w:rsid w:val="000D23E2"/>
    <w:rsid w:val="000D2B80"/>
    <w:rsid w:val="000D3DC2"/>
    <w:rsid w:val="000D7E9E"/>
    <w:rsid w:val="000E178E"/>
    <w:rsid w:val="000E1B74"/>
    <w:rsid w:val="000E1EF0"/>
    <w:rsid w:val="000E2458"/>
    <w:rsid w:val="000E3D8C"/>
    <w:rsid w:val="000E553B"/>
    <w:rsid w:val="000F2BED"/>
    <w:rsid w:val="000F5C90"/>
    <w:rsid w:val="00111354"/>
    <w:rsid w:val="00112063"/>
    <w:rsid w:val="001120D3"/>
    <w:rsid w:val="00112DD6"/>
    <w:rsid w:val="00113584"/>
    <w:rsid w:val="001141D2"/>
    <w:rsid w:val="00115F87"/>
    <w:rsid w:val="00116A32"/>
    <w:rsid w:val="00120F21"/>
    <w:rsid w:val="00127689"/>
    <w:rsid w:val="0013150A"/>
    <w:rsid w:val="00145694"/>
    <w:rsid w:val="00146537"/>
    <w:rsid w:val="00157FA0"/>
    <w:rsid w:val="00160220"/>
    <w:rsid w:val="001626D7"/>
    <w:rsid w:val="00162B56"/>
    <w:rsid w:val="001759CB"/>
    <w:rsid w:val="00176D2F"/>
    <w:rsid w:val="00181620"/>
    <w:rsid w:val="00185465"/>
    <w:rsid w:val="00191A32"/>
    <w:rsid w:val="00195CBC"/>
    <w:rsid w:val="00195F71"/>
    <w:rsid w:val="00196463"/>
    <w:rsid w:val="001B03B7"/>
    <w:rsid w:val="001B5974"/>
    <w:rsid w:val="001C18FE"/>
    <w:rsid w:val="001D1CE9"/>
    <w:rsid w:val="001D6C95"/>
    <w:rsid w:val="001E06E1"/>
    <w:rsid w:val="001E6067"/>
    <w:rsid w:val="0020383E"/>
    <w:rsid w:val="00205271"/>
    <w:rsid w:val="0020729B"/>
    <w:rsid w:val="00227A7E"/>
    <w:rsid w:val="00235A65"/>
    <w:rsid w:val="00236CA0"/>
    <w:rsid w:val="0024332E"/>
    <w:rsid w:val="00251BA9"/>
    <w:rsid w:val="002541AE"/>
    <w:rsid w:val="0026156C"/>
    <w:rsid w:val="002615FD"/>
    <w:rsid w:val="00262320"/>
    <w:rsid w:val="00262546"/>
    <w:rsid w:val="00264964"/>
    <w:rsid w:val="00265008"/>
    <w:rsid w:val="00265A65"/>
    <w:rsid w:val="002663E2"/>
    <w:rsid w:val="0027154B"/>
    <w:rsid w:val="00276CA5"/>
    <w:rsid w:val="00282C4B"/>
    <w:rsid w:val="00283773"/>
    <w:rsid w:val="002A1D52"/>
    <w:rsid w:val="002A75F0"/>
    <w:rsid w:val="002B718C"/>
    <w:rsid w:val="002C039C"/>
    <w:rsid w:val="002D4C8A"/>
    <w:rsid w:val="002E6F75"/>
    <w:rsid w:val="002F1AF5"/>
    <w:rsid w:val="002F6D18"/>
    <w:rsid w:val="00302A1C"/>
    <w:rsid w:val="003063C0"/>
    <w:rsid w:val="00307946"/>
    <w:rsid w:val="003107B3"/>
    <w:rsid w:val="0031093C"/>
    <w:rsid w:val="0031619C"/>
    <w:rsid w:val="003224D3"/>
    <w:rsid w:val="0032307C"/>
    <w:rsid w:val="00326666"/>
    <w:rsid w:val="003306AE"/>
    <w:rsid w:val="0033141A"/>
    <w:rsid w:val="00340EA4"/>
    <w:rsid w:val="00342FD9"/>
    <w:rsid w:val="00347868"/>
    <w:rsid w:val="003524F8"/>
    <w:rsid w:val="00355233"/>
    <w:rsid w:val="00356F0C"/>
    <w:rsid w:val="00357E55"/>
    <w:rsid w:val="00362101"/>
    <w:rsid w:val="00363D6B"/>
    <w:rsid w:val="003662BE"/>
    <w:rsid w:val="00366787"/>
    <w:rsid w:val="00377E0A"/>
    <w:rsid w:val="00382A68"/>
    <w:rsid w:val="0038395F"/>
    <w:rsid w:val="00383DC7"/>
    <w:rsid w:val="00387AC4"/>
    <w:rsid w:val="003975DD"/>
    <w:rsid w:val="003A2280"/>
    <w:rsid w:val="003B2E77"/>
    <w:rsid w:val="003D406A"/>
    <w:rsid w:val="003D46B5"/>
    <w:rsid w:val="003D4868"/>
    <w:rsid w:val="003E724A"/>
    <w:rsid w:val="003E7D0F"/>
    <w:rsid w:val="003F7693"/>
    <w:rsid w:val="0040157C"/>
    <w:rsid w:val="00402341"/>
    <w:rsid w:val="00403C35"/>
    <w:rsid w:val="004042E8"/>
    <w:rsid w:val="0040769A"/>
    <w:rsid w:val="00420CD5"/>
    <w:rsid w:val="004337A9"/>
    <w:rsid w:val="00435903"/>
    <w:rsid w:val="004416B0"/>
    <w:rsid w:val="00452738"/>
    <w:rsid w:val="00453429"/>
    <w:rsid w:val="004620ED"/>
    <w:rsid w:val="00473C3A"/>
    <w:rsid w:val="004763C7"/>
    <w:rsid w:val="00476A3E"/>
    <w:rsid w:val="00477811"/>
    <w:rsid w:val="00484017"/>
    <w:rsid w:val="0049100E"/>
    <w:rsid w:val="004933B9"/>
    <w:rsid w:val="004975F5"/>
    <w:rsid w:val="004B28A3"/>
    <w:rsid w:val="004B56D4"/>
    <w:rsid w:val="004B78C7"/>
    <w:rsid w:val="004C1C49"/>
    <w:rsid w:val="004C3A6A"/>
    <w:rsid w:val="004C3CBC"/>
    <w:rsid w:val="004C53DE"/>
    <w:rsid w:val="004D5720"/>
    <w:rsid w:val="004D58E8"/>
    <w:rsid w:val="004D67DC"/>
    <w:rsid w:val="004E5C38"/>
    <w:rsid w:val="004F2050"/>
    <w:rsid w:val="004F6335"/>
    <w:rsid w:val="004F66E4"/>
    <w:rsid w:val="00500532"/>
    <w:rsid w:val="00502BAE"/>
    <w:rsid w:val="005039DA"/>
    <w:rsid w:val="005043DA"/>
    <w:rsid w:val="00507219"/>
    <w:rsid w:val="0051439C"/>
    <w:rsid w:val="00515626"/>
    <w:rsid w:val="005234C9"/>
    <w:rsid w:val="00527EDD"/>
    <w:rsid w:val="00533178"/>
    <w:rsid w:val="00537AB1"/>
    <w:rsid w:val="00542247"/>
    <w:rsid w:val="005449CE"/>
    <w:rsid w:val="0054718D"/>
    <w:rsid w:val="00553B42"/>
    <w:rsid w:val="00554FF9"/>
    <w:rsid w:val="00557143"/>
    <w:rsid w:val="00557B17"/>
    <w:rsid w:val="00575E4B"/>
    <w:rsid w:val="00580B07"/>
    <w:rsid w:val="00587897"/>
    <w:rsid w:val="00594F51"/>
    <w:rsid w:val="00597150"/>
    <w:rsid w:val="005A193A"/>
    <w:rsid w:val="005A3DE0"/>
    <w:rsid w:val="005A3E38"/>
    <w:rsid w:val="005A798B"/>
    <w:rsid w:val="005B4823"/>
    <w:rsid w:val="005C33D0"/>
    <w:rsid w:val="005C5E3E"/>
    <w:rsid w:val="005E0324"/>
    <w:rsid w:val="005E0753"/>
    <w:rsid w:val="005E1837"/>
    <w:rsid w:val="005E3E67"/>
    <w:rsid w:val="005E5E33"/>
    <w:rsid w:val="005E6A00"/>
    <w:rsid w:val="005F731F"/>
    <w:rsid w:val="00600E1D"/>
    <w:rsid w:val="006035C9"/>
    <w:rsid w:val="00606A2E"/>
    <w:rsid w:val="006076AA"/>
    <w:rsid w:val="00613627"/>
    <w:rsid w:val="006206D8"/>
    <w:rsid w:val="00642007"/>
    <w:rsid w:val="0064279C"/>
    <w:rsid w:val="006476BB"/>
    <w:rsid w:val="00653F2C"/>
    <w:rsid w:val="00662A29"/>
    <w:rsid w:val="00662C9A"/>
    <w:rsid w:val="00663D53"/>
    <w:rsid w:val="00665C3C"/>
    <w:rsid w:val="00681380"/>
    <w:rsid w:val="00683A21"/>
    <w:rsid w:val="00687488"/>
    <w:rsid w:val="0069450B"/>
    <w:rsid w:val="00697859"/>
    <w:rsid w:val="006A2B09"/>
    <w:rsid w:val="006B080F"/>
    <w:rsid w:val="006C28A6"/>
    <w:rsid w:val="006C6B29"/>
    <w:rsid w:val="006D4594"/>
    <w:rsid w:val="006F5A7C"/>
    <w:rsid w:val="00705257"/>
    <w:rsid w:val="007067BD"/>
    <w:rsid w:val="0071305E"/>
    <w:rsid w:val="007163F2"/>
    <w:rsid w:val="00716E4D"/>
    <w:rsid w:val="00724964"/>
    <w:rsid w:val="00725892"/>
    <w:rsid w:val="00730268"/>
    <w:rsid w:val="00731FB3"/>
    <w:rsid w:val="00732CB2"/>
    <w:rsid w:val="0074073B"/>
    <w:rsid w:val="00743E84"/>
    <w:rsid w:val="00750546"/>
    <w:rsid w:val="007645D5"/>
    <w:rsid w:val="00765AB8"/>
    <w:rsid w:val="00765EF7"/>
    <w:rsid w:val="00770054"/>
    <w:rsid w:val="00771EB6"/>
    <w:rsid w:val="00773F5A"/>
    <w:rsid w:val="007768AD"/>
    <w:rsid w:val="007800A0"/>
    <w:rsid w:val="0078659E"/>
    <w:rsid w:val="00793E50"/>
    <w:rsid w:val="007A1A57"/>
    <w:rsid w:val="007A342F"/>
    <w:rsid w:val="007A3AEE"/>
    <w:rsid w:val="007B11B9"/>
    <w:rsid w:val="007B2252"/>
    <w:rsid w:val="007B3E99"/>
    <w:rsid w:val="007C478B"/>
    <w:rsid w:val="007C6BC7"/>
    <w:rsid w:val="007C6FFA"/>
    <w:rsid w:val="007D1DE4"/>
    <w:rsid w:val="007D2BF1"/>
    <w:rsid w:val="007D4FA2"/>
    <w:rsid w:val="007D53C3"/>
    <w:rsid w:val="007E11A8"/>
    <w:rsid w:val="007E2DA6"/>
    <w:rsid w:val="007E7595"/>
    <w:rsid w:val="007E793D"/>
    <w:rsid w:val="007F3863"/>
    <w:rsid w:val="007F4238"/>
    <w:rsid w:val="00803E7B"/>
    <w:rsid w:val="0080401D"/>
    <w:rsid w:val="0082241F"/>
    <w:rsid w:val="0083095C"/>
    <w:rsid w:val="008343E7"/>
    <w:rsid w:val="0083619D"/>
    <w:rsid w:val="00837BAC"/>
    <w:rsid w:val="0084666D"/>
    <w:rsid w:val="00847905"/>
    <w:rsid w:val="00854F53"/>
    <w:rsid w:val="0086509B"/>
    <w:rsid w:val="008826CC"/>
    <w:rsid w:val="008A0BBD"/>
    <w:rsid w:val="008C7FB6"/>
    <w:rsid w:val="008D25F0"/>
    <w:rsid w:val="008D3197"/>
    <w:rsid w:val="008E1101"/>
    <w:rsid w:val="008E560B"/>
    <w:rsid w:val="00901376"/>
    <w:rsid w:val="00904918"/>
    <w:rsid w:val="00906E9D"/>
    <w:rsid w:val="00910055"/>
    <w:rsid w:val="0091688C"/>
    <w:rsid w:val="00922307"/>
    <w:rsid w:val="00924EF1"/>
    <w:rsid w:val="00933A54"/>
    <w:rsid w:val="009450AE"/>
    <w:rsid w:val="009462A7"/>
    <w:rsid w:val="00950225"/>
    <w:rsid w:val="00970C4B"/>
    <w:rsid w:val="00980EFF"/>
    <w:rsid w:val="0098450B"/>
    <w:rsid w:val="00984C6C"/>
    <w:rsid w:val="009A28D8"/>
    <w:rsid w:val="009D2977"/>
    <w:rsid w:val="009E342F"/>
    <w:rsid w:val="009F4AAE"/>
    <w:rsid w:val="00A02A8D"/>
    <w:rsid w:val="00A0770C"/>
    <w:rsid w:val="00A12B67"/>
    <w:rsid w:val="00A20F65"/>
    <w:rsid w:val="00A31138"/>
    <w:rsid w:val="00A36945"/>
    <w:rsid w:val="00A3750A"/>
    <w:rsid w:val="00A62B99"/>
    <w:rsid w:val="00A64F50"/>
    <w:rsid w:val="00A72F2C"/>
    <w:rsid w:val="00A75D27"/>
    <w:rsid w:val="00A85E6F"/>
    <w:rsid w:val="00A87BD2"/>
    <w:rsid w:val="00A96B52"/>
    <w:rsid w:val="00AA3080"/>
    <w:rsid w:val="00AC7334"/>
    <w:rsid w:val="00AC7DC1"/>
    <w:rsid w:val="00AD21CE"/>
    <w:rsid w:val="00AD4BBC"/>
    <w:rsid w:val="00AE65EF"/>
    <w:rsid w:val="00AF1530"/>
    <w:rsid w:val="00B06357"/>
    <w:rsid w:val="00B11E6D"/>
    <w:rsid w:val="00B1406F"/>
    <w:rsid w:val="00B22311"/>
    <w:rsid w:val="00B2502A"/>
    <w:rsid w:val="00B33A32"/>
    <w:rsid w:val="00B42D89"/>
    <w:rsid w:val="00B44010"/>
    <w:rsid w:val="00B60F4B"/>
    <w:rsid w:val="00B610EA"/>
    <w:rsid w:val="00B640BF"/>
    <w:rsid w:val="00B8300A"/>
    <w:rsid w:val="00B90BFE"/>
    <w:rsid w:val="00B922BF"/>
    <w:rsid w:val="00BA163D"/>
    <w:rsid w:val="00BA16CE"/>
    <w:rsid w:val="00BA4F1E"/>
    <w:rsid w:val="00BB4510"/>
    <w:rsid w:val="00BB4D93"/>
    <w:rsid w:val="00BB6822"/>
    <w:rsid w:val="00BC3710"/>
    <w:rsid w:val="00BD0104"/>
    <w:rsid w:val="00BD0B1D"/>
    <w:rsid w:val="00BD70C5"/>
    <w:rsid w:val="00BE7837"/>
    <w:rsid w:val="00BE787B"/>
    <w:rsid w:val="00BE7F9A"/>
    <w:rsid w:val="00BF2FF8"/>
    <w:rsid w:val="00C008B1"/>
    <w:rsid w:val="00C0186A"/>
    <w:rsid w:val="00C04F84"/>
    <w:rsid w:val="00C10D9E"/>
    <w:rsid w:val="00C2222F"/>
    <w:rsid w:val="00C22233"/>
    <w:rsid w:val="00C405E2"/>
    <w:rsid w:val="00C409B0"/>
    <w:rsid w:val="00C41D94"/>
    <w:rsid w:val="00C44A4A"/>
    <w:rsid w:val="00C55ED6"/>
    <w:rsid w:val="00C6738C"/>
    <w:rsid w:val="00C71DC2"/>
    <w:rsid w:val="00C75789"/>
    <w:rsid w:val="00C819A5"/>
    <w:rsid w:val="00C82F20"/>
    <w:rsid w:val="00C82F27"/>
    <w:rsid w:val="00C84DBD"/>
    <w:rsid w:val="00CA19DC"/>
    <w:rsid w:val="00CA747A"/>
    <w:rsid w:val="00CB085B"/>
    <w:rsid w:val="00CC06C0"/>
    <w:rsid w:val="00CC7410"/>
    <w:rsid w:val="00CD6AC8"/>
    <w:rsid w:val="00CE3E56"/>
    <w:rsid w:val="00CE7CE2"/>
    <w:rsid w:val="00CF4339"/>
    <w:rsid w:val="00CF5312"/>
    <w:rsid w:val="00D05F56"/>
    <w:rsid w:val="00D10B41"/>
    <w:rsid w:val="00D13253"/>
    <w:rsid w:val="00D15F92"/>
    <w:rsid w:val="00D17B3F"/>
    <w:rsid w:val="00D24DD4"/>
    <w:rsid w:val="00D27125"/>
    <w:rsid w:val="00D27711"/>
    <w:rsid w:val="00D31A61"/>
    <w:rsid w:val="00D33453"/>
    <w:rsid w:val="00D354A2"/>
    <w:rsid w:val="00D40EA2"/>
    <w:rsid w:val="00D42F93"/>
    <w:rsid w:val="00D56111"/>
    <w:rsid w:val="00D7385F"/>
    <w:rsid w:val="00D74C05"/>
    <w:rsid w:val="00D76793"/>
    <w:rsid w:val="00D80161"/>
    <w:rsid w:val="00D83F90"/>
    <w:rsid w:val="00D84133"/>
    <w:rsid w:val="00D87353"/>
    <w:rsid w:val="00D9257C"/>
    <w:rsid w:val="00D92A60"/>
    <w:rsid w:val="00D97EC4"/>
    <w:rsid w:val="00DA1C8B"/>
    <w:rsid w:val="00DA38A0"/>
    <w:rsid w:val="00DA52FF"/>
    <w:rsid w:val="00DB3025"/>
    <w:rsid w:val="00DC4D2F"/>
    <w:rsid w:val="00DC562C"/>
    <w:rsid w:val="00DC706B"/>
    <w:rsid w:val="00DD1125"/>
    <w:rsid w:val="00DD1BE8"/>
    <w:rsid w:val="00DD7C27"/>
    <w:rsid w:val="00DD7ECD"/>
    <w:rsid w:val="00DE2AFA"/>
    <w:rsid w:val="00DE5E62"/>
    <w:rsid w:val="00DE6CB8"/>
    <w:rsid w:val="00DF6A39"/>
    <w:rsid w:val="00E07340"/>
    <w:rsid w:val="00E11776"/>
    <w:rsid w:val="00E13ED9"/>
    <w:rsid w:val="00E2671A"/>
    <w:rsid w:val="00E26C46"/>
    <w:rsid w:val="00E32E35"/>
    <w:rsid w:val="00E356D1"/>
    <w:rsid w:val="00E37C05"/>
    <w:rsid w:val="00E37DD9"/>
    <w:rsid w:val="00E401B2"/>
    <w:rsid w:val="00E4087F"/>
    <w:rsid w:val="00E47F56"/>
    <w:rsid w:val="00E5146A"/>
    <w:rsid w:val="00E5286D"/>
    <w:rsid w:val="00E66D87"/>
    <w:rsid w:val="00E7653A"/>
    <w:rsid w:val="00E81E92"/>
    <w:rsid w:val="00E956DC"/>
    <w:rsid w:val="00EB1D13"/>
    <w:rsid w:val="00EB4CF4"/>
    <w:rsid w:val="00EB6D4A"/>
    <w:rsid w:val="00EB739E"/>
    <w:rsid w:val="00ED45BB"/>
    <w:rsid w:val="00ED767A"/>
    <w:rsid w:val="00EE3A0C"/>
    <w:rsid w:val="00EE7190"/>
    <w:rsid w:val="00EF3564"/>
    <w:rsid w:val="00EF3CB4"/>
    <w:rsid w:val="00EF588D"/>
    <w:rsid w:val="00F02787"/>
    <w:rsid w:val="00F0539E"/>
    <w:rsid w:val="00F16947"/>
    <w:rsid w:val="00F17FA9"/>
    <w:rsid w:val="00F246DE"/>
    <w:rsid w:val="00F45936"/>
    <w:rsid w:val="00F57A76"/>
    <w:rsid w:val="00F605F2"/>
    <w:rsid w:val="00F63500"/>
    <w:rsid w:val="00F67AA7"/>
    <w:rsid w:val="00F82432"/>
    <w:rsid w:val="00F84136"/>
    <w:rsid w:val="00F87BDF"/>
    <w:rsid w:val="00F90AC2"/>
    <w:rsid w:val="00FB001F"/>
    <w:rsid w:val="00FB0420"/>
    <w:rsid w:val="00FB59EC"/>
    <w:rsid w:val="00FC2ED9"/>
    <w:rsid w:val="00FC34E7"/>
    <w:rsid w:val="00FC44D3"/>
    <w:rsid w:val="00FD535C"/>
    <w:rsid w:val="00FD7327"/>
    <w:rsid w:val="00FE79CD"/>
    <w:rsid w:val="00FF4233"/>
    <w:rsid w:val="00FF4805"/>
    <w:rsid w:val="00FF5144"/>
    <w:rsid w:val="00FF5832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6E85A-1855-426F-8477-2A54A6E4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1B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F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D2B8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B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1B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1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Содержание. 2 уровень"/>
    <w:basedOn w:val="a"/>
    <w:link w:val="a8"/>
    <w:uiPriority w:val="1"/>
    <w:qFormat/>
    <w:rsid w:val="00544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">
    <w:name w:val="Основной текст + 8"/>
    <w:aliases w:val="5 pt,Полужирный,Основной текст + 7,Основной текст + 6,Основной текст + Arial Unicode MS,9,Основной текст + 10,Малые прописные"/>
    <w:basedOn w:val="a0"/>
    <w:rsid w:val="00BD0B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uiPriority w:val="9"/>
    <w:rsid w:val="000D2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nhideWhenUsed/>
    <w:rsid w:val="003107B3"/>
    <w:rPr>
      <w:color w:val="0000FF"/>
      <w:u w:val="single"/>
    </w:rPr>
  </w:style>
  <w:style w:type="table" w:styleId="aa">
    <w:name w:val="Table Grid"/>
    <w:basedOn w:val="a1"/>
    <w:uiPriority w:val="59"/>
    <w:rsid w:val="0055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E81E9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E1B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759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6">
    <w:name w:val="Style6"/>
    <w:basedOn w:val="a"/>
    <w:rsid w:val="00FB59EC"/>
    <w:pPr>
      <w:widowControl w:val="0"/>
      <w:autoSpaceDE w:val="0"/>
      <w:autoSpaceDN w:val="0"/>
      <w:adjustRightInd w:val="0"/>
      <w:spacing w:line="408" w:lineRule="exact"/>
    </w:pPr>
  </w:style>
  <w:style w:type="paragraph" w:customStyle="1" w:styleId="Default">
    <w:name w:val="Default"/>
    <w:rsid w:val="00FB5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page number"/>
    <w:uiPriority w:val="99"/>
    <w:rsid w:val="004763C7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83A2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83A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Абзац списка Знак"/>
    <w:aliases w:val="Содержание. 2 уровень Знак"/>
    <w:link w:val="a7"/>
    <w:uiPriority w:val="99"/>
    <w:qFormat/>
    <w:locked/>
    <w:rsid w:val="00E37C05"/>
  </w:style>
  <w:style w:type="paragraph" w:customStyle="1" w:styleId="typecaption">
    <w:name w:val="typecaption"/>
    <w:basedOn w:val="a"/>
    <w:rsid w:val="005E183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A72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5721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0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6604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929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315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903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6188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138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348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379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443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604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652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152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070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3469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43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556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urait.ru/bcode/518737" TargetMode="External"/><Relationship Id="rId18" Type="http://schemas.openxmlformats.org/officeDocument/2006/relationships/hyperlink" Target="https://sorokin.club/post/127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7638" TargetMode="External"/><Relationship Id="rId17" Type="http://schemas.openxmlformats.org/officeDocument/2006/relationships/hyperlink" Target="http://www.gk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60171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rokin.club/post/127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3682/101613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12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EABB4-9D85-4EA3-A48D-E6EC4F31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23</Pages>
  <Words>6368</Words>
  <Characters>36299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setk</Company>
  <LinksUpToDate>false</LinksUpToDate>
  <CharactersWithSpaces>42582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Александровна</cp:lastModifiedBy>
  <cp:revision>12</cp:revision>
  <cp:lastPrinted>2023-10-23T14:37:00Z</cp:lastPrinted>
  <dcterms:created xsi:type="dcterms:W3CDTF">2024-07-29T13:19:00Z</dcterms:created>
  <dcterms:modified xsi:type="dcterms:W3CDTF">2024-07-30T06:13:00Z</dcterms:modified>
</cp:coreProperties>
</file>